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83" w:rsidRPr="008748D3" w:rsidRDefault="00235E83" w:rsidP="00235E83">
      <w:pPr>
        <w:jc w:val="center"/>
        <w:rPr>
          <w:b/>
          <w:sz w:val="36"/>
          <w:szCs w:val="36"/>
        </w:rPr>
      </w:pPr>
      <w:bookmarkStart w:id="0" w:name="_GoBack"/>
      <w:r>
        <w:rPr>
          <w:rFonts w:hint="eastAsia"/>
          <w:b/>
          <w:sz w:val="36"/>
          <w:szCs w:val="36"/>
        </w:rPr>
        <w:t>药理大平台</w:t>
      </w:r>
      <w:r w:rsidRPr="008748D3">
        <w:rPr>
          <w:rFonts w:hint="eastAsia"/>
          <w:b/>
          <w:sz w:val="36"/>
          <w:szCs w:val="36"/>
        </w:rPr>
        <w:t>贵重仪器设备年度效益评价表</w:t>
      </w:r>
      <w:bookmarkEnd w:id="0"/>
    </w:p>
    <w:p w:rsidR="00235E83" w:rsidRPr="008748D3" w:rsidRDefault="00235E83" w:rsidP="00235E83">
      <w:pPr>
        <w:jc w:val="center"/>
        <w:rPr>
          <w:b/>
          <w:sz w:val="32"/>
          <w:szCs w:val="32"/>
        </w:rPr>
      </w:pPr>
      <w:r w:rsidRPr="008748D3">
        <w:rPr>
          <w:rFonts w:hint="eastAsia"/>
          <w:b/>
          <w:sz w:val="32"/>
          <w:szCs w:val="32"/>
        </w:rPr>
        <w:t xml:space="preserve">201  </w:t>
      </w:r>
      <w:r w:rsidRPr="008748D3">
        <w:rPr>
          <w:b/>
          <w:sz w:val="32"/>
          <w:szCs w:val="32"/>
        </w:rPr>
        <w:t>—</w:t>
      </w:r>
      <w:r w:rsidRPr="008748D3">
        <w:rPr>
          <w:rFonts w:hint="eastAsia"/>
          <w:b/>
          <w:sz w:val="32"/>
          <w:szCs w:val="32"/>
        </w:rPr>
        <w:t xml:space="preserve">  201  </w:t>
      </w:r>
      <w:r w:rsidRPr="008748D3">
        <w:rPr>
          <w:rFonts w:hint="eastAsia"/>
          <w:b/>
          <w:sz w:val="32"/>
          <w:szCs w:val="32"/>
        </w:rPr>
        <w:t>学年</w:t>
      </w:r>
    </w:p>
    <w:p w:rsidR="00235E83" w:rsidRDefault="00235E83" w:rsidP="00235E83">
      <w:r>
        <w:rPr>
          <w:rFonts w:hint="eastAsia"/>
        </w:rPr>
        <w:t>仪器设备所在单位：</w:t>
      </w:r>
      <w:r>
        <w:rPr>
          <w:rFonts w:hint="eastAsia"/>
        </w:rPr>
        <w:t xml:space="preserve">                  </w:t>
      </w:r>
      <w:r>
        <w:rPr>
          <w:rFonts w:hint="eastAsia"/>
        </w:rPr>
        <w:t>院（部门）</w:t>
      </w:r>
      <w:r>
        <w:rPr>
          <w:rFonts w:hint="eastAsia"/>
        </w:rPr>
        <w:t xml:space="preserve">                     </w:t>
      </w:r>
      <w:r>
        <w:rPr>
          <w:rFonts w:hint="eastAsia"/>
        </w:rPr>
        <w:t>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654"/>
        <w:gridCol w:w="172"/>
        <w:gridCol w:w="679"/>
        <w:gridCol w:w="912"/>
        <w:gridCol w:w="464"/>
        <w:gridCol w:w="460"/>
        <w:gridCol w:w="327"/>
        <w:gridCol w:w="209"/>
        <w:gridCol w:w="866"/>
        <w:gridCol w:w="513"/>
        <w:gridCol w:w="927"/>
        <w:gridCol w:w="314"/>
        <w:gridCol w:w="167"/>
        <w:gridCol w:w="368"/>
        <w:gridCol w:w="535"/>
        <w:gridCol w:w="491"/>
      </w:tblGrid>
      <w:tr w:rsidR="00235E83" w:rsidTr="00F2394A">
        <w:tc>
          <w:tcPr>
            <w:tcW w:w="1290" w:type="dxa"/>
            <w:gridSpan w:val="3"/>
            <w:vAlign w:val="center"/>
          </w:tcPr>
          <w:p w:rsidR="00235E83" w:rsidRDefault="00235E83" w:rsidP="00F2394A">
            <w:pPr>
              <w:jc w:val="center"/>
            </w:pPr>
            <w:r>
              <w:rPr>
                <w:rFonts w:hint="eastAsia"/>
              </w:rPr>
              <w:t>仪器设备</w:t>
            </w:r>
          </w:p>
          <w:p w:rsidR="00235E83" w:rsidRDefault="00235E83" w:rsidP="00F2394A">
            <w:pPr>
              <w:jc w:val="center"/>
            </w:pPr>
            <w:r>
              <w:rPr>
                <w:rFonts w:hint="eastAsia"/>
              </w:rPr>
              <w:t>编号</w:t>
            </w:r>
          </w:p>
        </w:tc>
        <w:tc>
          <w:tcPr>
            <w:tcW w:w="1593" w:type="dxa"/>
            <w:gridSpan w:val="2"/>
            <w:vAlign w:val="center"/>
          </w:tcPr>
          <w:p w:rsidR="00235E83" w:rsidRDefault="00235E83" w:rsidP="00F2394A">
            <w:pPr>
              <w:jc w:val="center"/>
            </w:pPr>
          </w:p>
        </w:tc>
        <w:tc>
          <w:tcPr>
            <w:tcW w:w="1247" w:type="dxa"/>
            <w:gridSpan w:val="3"/>
            <w:vAlign w:val="center"/>
          </w:tcPr>
          <w:p w:rsidR="00235E83" w:rsidRDefault="00235E83" w:rsidP="00F2394A">
            <w:pPr>
              <w:jc w:val="center"/>
            </w:pPr>
            <w:r>
              <w:rPr>
                <w:rFonts w:hint="eastAsia"/>
              </w:rPr>
              <w:t>仪器设备名称</w:t>
            </w:r>
          </w:p>
        </w:tc>
        <w:tc>
          <w:tcPr>
            <w:tcW w:w="1590" w:type="dxa"/>
            <w:gridSpan w:val="3"/>
            <w:vAlign w:val="center"/>
          </w:tcPr>
          <w:p w:rsidR="00235E83" w:rsidRDefault="00235E83" w:rsidP="00F2394A">
            <w:pPr>
              <w:jc w:val="center"/>
            </w:pPr>
          </w:p>
        </w:tc>
        <w:tc>
          <w:tcPr>
            <w:tcW w:w="1408" w:type="dxa"/>
            <w:gridSpan w:val="3"/>
            <w:vAlign w:val="center"/>
          </w:tcPr>
          <w:p w:rsidR="00235E83" w:rsidRDefault="00235E83" w:rsidP="00F2394A">
            <w:pPr>
              <w:jc w:val="center"/>
            </w:pPr>
            <w:r>
              <w:rPr>
                <w:rFonts w:hint="eastAsia"/>
              </w:rPr>
              <w:t>规格型号</w:t>
            </w:r>
          </w:p>
        </w:tc>
        <w:tc>
          <w:tcPr>
            <w:tcW w:w="1394" w:type="dxa"/>
            <w:gridSpan w:val="3"/>
            <w:vAlign w:val="center"/>
          </w:tcPr>
          <w:p w:rsidR="00235E83" w:rsidRDefault="00235E83" w:rsidP="00F2394A">
            <w:pPr>
              <w:jc w:val="center"/>
            </w:pPr>
          </w:p>
        </w:tc>
      </w:tr>
      <w:tr w:rsidR="00235E83" w:rsidTr="00F2394A">
        <w:tc>
          <w:tcPr>
            <w:tcW w:w="1290" w:type="dxa"/>
            <w:gridSpan w:val="3"/>
            <w:vAlign w:val="center"/>
          </w:tcPr>
          <w:p w:rsidR="00235E83" w:rsidRDefault="00235E83" w:rsidP="00F2394A">
            <w:pPr>
              <w:jc w:val="center"/>
            </w:pPr>
            <w:r>
              <w:rPr>
                <w:rFonts w:hint="eastAsia"/>
              </w:rPr>
              <w:t>生产厂家</w:t>
            </w:r>
          </w:p>
        </w:tc>
        <w:tc>
          <w:tcPr>
            <w:tcW w:w="1593" w:type="dxa"/>
            <w:gridSpan w:val="2"/>
            <w:vAlign w:val="center"/>
          </w:tcPr>
          <w:p w:rsidR="00235E83" w:rsidRDefault="00235E83" w:rsidP="00F2394A">
            <w:pPr>
              <w:jc w:val="center"/>
            </w:pPr>
          </w:p>
        </w:tc>
        <w:tc>
          <w:tcPr>
            <w:tcW w:w="1247" w:type="dxa"/>
            <w:gridSpan w:val="3"/>
            <w:vAlign w:val="center"/>
          </w:tcPr>
          <w:p w:rsidR="00235E83" w:rsidRDefault="00235E83" w:rsidP="00F2394A">
            <w:pPr>
              <w:jc w:val="center"/>
            </w:pPr>
            <w:r>
              <w:rPr>
                <w:rFonts w:hint="eastAsia"/>
              </w:rPr>
              <w:t>购置日期</w:t>
            </w:r>
          </w:p>
        </w:tc>
        <w:tc>
          <w:tcPr>
            <w:tcW w:w="1590" w:type="dxa"/>
            <w:gridSpan w:val="3"/>
            <w:vAlign w:val="center"/>
          </w:tcPr>
          <w:p w:rsidR="00235E83" w:rsidRDefault="00235E83" w:rsidP="00F2394A">
            <w:pPr>
              <w:jc w:val="center"/>
            </w:pPr>
          </w:p>
        </w:tc>
        <w:tc>
          <w:tcPr>
            <w:tcW w:w="1408" w:type="dxa"/>
            <w:gridSpan w:val="3"/>
            <w:vAlign w:val="center"/>
          </w:tcPr>
          <w:p w:rsidR="00235E83" w:rsidRDefault="00235E83" w:rsidP="00F2394A">
            <w:pPr>
              <w:jc w:val="center"/>
            </w:pPr>
            <w:r>
              <w:rPr>
                <w:rFonts w:hint="eastAsia"/>
              </w:rPr>
              <w:t>单价（万元）</w:t>
            </w:r>
          </w:p>
        </w:tc>
        <w:tc>
          <w:tcPr>
            <w:tcW w:w="1394" w:type="dxa"/>
            <w:gridSpan w:val="3"/>
            <w:vAlign w:val="center"/>
          </w:tcPr>
          <w:p w:rsidR="00235E83" w:rsidRDefault="00235E83" w:rsidP="00F2394A">
            <w:pPr>
              <w:jc w:val="center"/>
            </w:pPr>
          </w:p>
        </w:tc>
      </w:tr>
      <w:tr w:rsidR="00235E83" w:rsidTr="00F2394A">
        <w:tc>
          <w:tcPr>
            <w:tcW w:w="1970" w:type="dxa"/>
            <w:gridSpan w:val="4"/>
            <w:vAlign w:val="center"/>
          </w:tcPr>
          <w:p w:rsidR="00235E83" w:rsidRDefault="00235E83" w:rsidP="00F2394A">
            <w:pPr>
              <w:jc w:val="center"/>
            </w:pPr>
            <w:r>
              <w:rPr>
                <w:rFonts w:hint="eastAsia"/>
              </w:rPr>
              <w:t>仪器设备负责人</w:t>
            </w:r>
          </w:p>
        </w:tc>
        <w:tc>
          <w:tcPr>
            <w:tcW w:w="3236" w:type="dxa"/>
            <w:gridSpan w:val="6"/>
            <w:vAlign w:val="center"/>
          </w:tcPr>
          <w:p w:rsidR="00235E83" w:rsidRDefault="00235E83" w:rsidP="00F2394A">
            <w:pPr>
              <w:jc w:val="center"/>
            </w:pPr>
          </w:p>
        </w:tc>
        <w:tc>
          <w:tcPr>
            <w:tcW w:w="1441" w:type="dxa"/>
            <w:gridSpan w:val="2"/>
            <w:vAlign w:val="center"/>
          </w:tcPr>
          <w:p w:rsidR="00235E83" w:rsidRDefault="00235E83" w:rsidP="00F2394A">
            <w:pPr>
              <w:jc w:val="center"/>
            </w:pPr>
            <w:r>
              <w:rPr>
                <w:rFonts w:hint="eastAsia"/>
              </w:rPr>
              <w:t>联系电话</w:t>
            </w:r>
          </w:p>
        </w:tc>
        <w:tc>
          <w:tcPr>
            <w:tcW w:w="1875" w:type="dxa"/>
            <w:gridSpan w:val="5"/>
            <w:vAlign w:val="center"/>
          </w:tcPr>
          <w:p w:rsidR="00235E83" w:rsidRDefault="00235E83" w:rsidP="00F2394A">
            <w:pPr>
              <w:jc w:val="center"/>
            </w:pPr>
          </w:p>
        </w:tc>
      </w:tr>
      <w:tr w:rsidR="00235E83" w:rsidTr="00F2394A">
        <w:tc>
          <w:tcPr>
            <w:tcW w:w="464" w:type="dxa"/>
            <w:vAlign w:val="center"/>
          </w:tcPr>
          <w:p w:rsidR="00235E83" w:rsidRDefault="00235E83" w:rsidP="00F2394A">
            <w:pPr>
              <w:jc w:val="center"/>
            </w:pPr>
            <w:r>
              <w:rPr>
                <w:rFonts w:hint="eastAsia"/>
              </w:rPr>
              <w:t>序号</w:t>
            </w:r>
          </w:p>
        </w:tc>
        <w:tc>
          <w:tcPr>
            <w:tcW w:w="654" w:type="dxa"/>
            <w:vAlign w:val="center"/>
          </w:tcPr>
          <w:p w:rsidR="00235E83" w:rsidRDefault="00235E83" w:rsidP="00F2394A">
            <w:pPr>
              <w:jc w:val="center"/>
            </w:pPr>
            <w:r>
              <w:rPr>
                <w:rFonts w:hint="eastAsia"/>
              </w:rPr>
              <w:t>项目</w:t>
            </w:r>
          </w:p>
        </w:tc>
        <w:tc>
          <w:tcPr>
            <w:tcW w:w="2230" w:type="dxa"/>
            <w:gridSpan w:val="4"/>
            <w:vAlign w:val="center"/>
          </w:tcPr>
          <w:p w:rsidR="00235E83" w:rsidRDefault="00235E83" w:rsidP="00F2394A">
            <w:pPr>
              <w:jc w:val="center"/>
            </w:pPr>
            <w:r>
              <w:rPr>
                <w:rFonts w:hint="eastAsia"/>
              </w:rPr>
              <w:t>内容</w:t>
            </w:r>
          </w:p>
        </w:tc>
        <w:tc>
          <w:tcPr>
            <w:tcW w:w="460" w:type="dxa"/>
            <w:vAlign w:val="center"/>
          </w:tcPr>
          <w:p w:rsidR="00235E83" w:rsidRDefault="00235E83" w:rsidP="00F2394A">
            <w:pPr>
              <w:jc w:val="center"/>
            </w:pPr>
            <w:r>
              <w:rPr>
                <w:rFonts w:hint="eastAsia"/>
              </w:rPr>
              <w:t>数量</w:t>
            </w:r>
          </w:p>
        </w:tc>
        <w:tc>
          <w:tcPr>
            <w:tcW w:w="531" w:type="dxa"/>
            <w:gridSpan w:val="2"/>
            <w:vAlign w:val="center"/>
          </w:tcPr>
          <w:p w:rsidR="00235E83" w:rsidRDefault="00235E83" w:rsidP="00F2394A">
            <w:pPr>
              <w:jc w:val="center"/>
            </w:pPr>
            <w:r>
              <w:rPr>
                <w:rFonts w:hint="eastAsia"/>
              </w:rPr>
              <w:t>满分</w:t>
            </w:r>
          </w:p>
        </w:tc>
        <w:tc>
          <w:tcPr>
            <w:tcW w:w="2622" w:type="dxa"/>
            <w:gridSpan w:val="4"/>
            <w:vAlign w:val="center"/>
          </w:tcPr>
          <w:p w:rsidR="00235E83" w:rsidRDefault="00235E83" w:rsidP="00F2394A">
            <w:pPr>
              <w:jc w:val="center"/>
            </w:pPr>
            <w:r>
              <w:rPr>
                <w:rFonts w:hint="eastAsia"/>
              </w:rPr>
              <w:t>评分标准</w:t>
            </w:r>
          </w:p>
        </w:tc>
        <w:tc>
          <w:tcPr>
            <w:tcW w:w="535" w:type="dxa"/>
            <w:gridSpan w:val="2"/>
            <w:vAlign w:val="center"/>
          </w:tcPr>
          <w:p w:rsidR="00235E83" w:rsidRDefault="00235E83" w:rsidP="00F2394A">
            <w:pPr>
              <w:jc w:val="center"/>
            </w:pPr>
            <w:r>
              <w:rPr>
                <w:rFonts w:hint="eastAsia"/>
              </w:rPr>
              <w:t>分项得分</w:t>
            </w:r>
          </w:p>
        </w:tc>
        <w:tc>
          <w:tcPr>
            <w:tcW w:w="535" w:type="dxa"/>
            <w:vAlign w:val="center"/>
          </w:tcPr>
          <w:p w:rsidR="00235E83" w:rsidRDefault="00235E83" w:rsidP="00F2394A">
            <w:pPr>
              <w:jc w:val="center"/>
            </w:pPr>
            <w:r>
              <w:rPr>
                <w:rFonts w:hint="eastAsia"/>
              </w:rPr>
              <w:t>小计</w:t>
            </w:r>
          </w:p>
        </w:tc>
        <w:tc>
          <w:tcPr>
            <w:tcW w:w="491" w:type="dxa"/>
            <w:vAlign w:val="center"/>
          </w:tcPr>
          <w:p w:rsidR="00235E83" w:rsidRDefault="00235E83" w:rsidP="00F2394A">
            <w:pPr>
              <w:jc w:val="center"/>
            </w:pPr>
            <w:r>
              <w:rPr>
                <w:rFonts w:hint="eastAsia"/>
              </w:rPr>
              <w:t>加权得分</w:t>
            </w:r>
          </w:p>
        </w:tc>
      </w:tr>
      <w:tr w:rsidR="00235E83" w:rsidTr="00F2394A">
        <w:trPr>
          <w:trHeight w:val="640"/>
        </w:trPr>
        <w:tc>
          <w:tcPr>
            <w:tcW w:w="464" w:type="dxa"/>
            <w:vMerge w:val="restart"/>
            <w:vAlign w:val="center"/>
          </w:tcPr>
          <w:p w:rsidR="00235E83" w:rsidRDefault="00235E83" w:rsidP="00F2394A">
            <w:pPr>
              <w:jc w:val="center"/>
            </w:pPr>
            <w:r>
              <w:rPr>
                <w:rFonts w:hint="eastAsia"/>
              </w:rPr>
              <w:t>1</w:t>
            </w:r>
          </w:p>
        </w:tc>
        <w:tc>
          <w:tcPr>
            <w:tcW w:w="654" w:type="dxa"/>
            <w:vMerge w:val="restart"/>
            <w:vAlign w:val="center"/>
          </w:tcPr>
          <w:p w:rsidR="00235E83" w:rsidRDefault="00235E83" w:rsidP="00F2394A">
            <w:pPr>
              <w:jc w:val="center"/>
            </w:pPr>
            <w:r>
              <w:rPr>
                <w:rFonts w:hint="eastAsia"/>
              </w:rPr>
              <w:t>机时利用</w:t>
            </w:r>
            <w:r>
              <w:rPr>
                <w:rFonts w:hint="eastAsia"/>
              </w:rPr>
              <w:t>40%</w:t>
            </w:r>
          </w:p>
        </w:tc>
        <w:tc>
          <w:tcPr>
            <w:tcW w:w="2230" w:type="dxa"/>
            <w:gridSpan w:val="4"/>
            <w:vAlign w:val="center"/>
          </w:tcPr>
          <w:p w:rsidR="00235E83" w:rsidRDefault="00235E83" w:rsidP="00F2394A">
            <w:pPr>
              <w:jc w:val="center"/>
            </w:pPr>
            <w:r>
              <w:rPr>
                <w:rFonts w:hint="eastAsia"/>
              </w:rPr>
              <w:t>有效机时</w:t>
            </w:r>
          </w:p>
        </w:tc>
        <w:tc>
          <w:tcPr>
            <w:tcW w:w="460" w:type="dxa"/>
            <w:vAlign w:val="center"/>
          </w:tcPr>
          <w:p w:rsidR="00235E83" w:rsidRDefault="00235E83" w:rsidP="00F2394A">
            <w:pPr>
              <w:jc w:val="center"/>
            </w:pPr>
          </w:p>
        </w:tc>
        <w:tc>
          <w:tcPr>
            <w:tcW w:w="531" w:type="dxa"/>
            <w:gridSpan w:val="2"/>
            <w:vMerge w:val="restart"/>
            <w:vAlign w:val="center"/>
          </w:tcPr>
          <w:p w:rsidR="00235E83" w:rsidRDefault="00235E83" w:rsidP="00F2394A">
            <w:pPr>
              <w:jc w:val="center"/>
            </w:pPr>
            <w:r>
              <w:rPr>
                <w:rFonts w:hint="eastAsia"/>
              </w:rPr>
              <w:t>100</w:t>
            </w:r>
          </w:p>
        </w:tc>
        <w:tc>
          <w:tcPr>
            <w:tcW w:w="2622" w:type="dxa"/>
            <w:gridSpan w:val="4"/>
            <w:vMerge w:val="restart"/>
            <w:vAlign w:val="center"/>
          </w:tcPr>
          <w:p w:rsidR="00235E83" w:rsidRDefault="00235E83" w:rsidP="00F2394A">
            <w:pPr>
              <w:jc w:val="center"/>
            </w:pPr>
            <w:r w:rsidRPr="00406F13">
              <w:rPr>
                <w:position w:val="-26"/>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pt" o:ole="">
                  <v:imagedata r:id="rId7" o:title=""/>
                </v:shape>
                <o:OLEObject Type="Embed" ProgID="Equation.3" ShapeID="_x0000_i1025" DrawAspect="Content" ObjectID="_1533401389" r:id="rId8"/>
              </w:object>
            </w:r>
            <w:r w:rsidRPr="00406F13">
              <w:rPr>
                <w:rFonts w:ascii="宋体" w:hAnsi="宋体" w:hint="eastAsia"/>
              </w:rPr>
              <w:t>×100%</w:t>
            </w:r>
          </w:p>
        </w:tc>
        <w:tc>
          <w:tcPr>
            <w:tcW w:w="535" w:type="dxa"/>
            <w:gridSpan w:val="2"/>
            <w:vMerge w:val="restart"/>
            <w:vAlign w:val="center"/>
          </w:tcPr>
          <w:p w:rsidR="00235E83" w:rsidRDefault="00235E83" w:rsidP="00F2394A">
            <w:pPr>
              <w:jc w:val="center"/>
            </w:pPr>
          </w:p>
        </w:tc>
        <w:tc>
          <w:tcPr>
            <w:tcW w:w="535" w:type="dxa"/>
            <w:vMerge w:val="restart"/>
            <w:vAlign w:val="center"/>
          </w:tcPr>
          <w:p w:rsidR="00235E83" w:rsidRDefault="00235E83" w:rsidP="00F2394A">
            <w:pPr>
              <w:jc w:val="center"/>
            </w:pPr>
          </w:p>
        </w:tc>
        <w:tc>
          <w:tcPr>
            <w:tcW w:w="491" w:type="dxa"/>
            <w:vMerge w:val="restart"/>
            <w:vAlign w:val="center"/>
          </w:tcPr>
          <w:p w:rsidR="00235E83" w:rsidRDefault="00235E83" w:rsidP="00F2394A">
            <w:pPr>
              <w:jc w:val="center"/>
            </w:pPr>
          </w:p>
        </w:tc>
      </w:tr>
      <w:tr w:rsidR="00235E83" w:rsidTr="00F2394A">
        <w:trPr>
          <w:trHeight w:val="640"/>
        </w:trPr>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定额机时</w:t>
            </w:r>
          </w:p>
        </w:tc>
        <w:tc>
          <w:tcPr>
            <w:tcW w:w="460" w:type="dxa"/>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Merge/>
            <w:vAlign w:val="center"/>
          </w:tcPr>
          <w:p w:rsidR="00235E83" w:rsidRDefault="00235E83" w:rsidP="00F2394A">
            <w:pPr>
              <w:jc w:val="center"/>
            </w:pPr>
          </w:p>
        </w:tc>
        <w:tc>
          <w:tcPr>
            <w:tcW w:w="535" w:type="dxa"/>
            <w:gridSpan w:val="2"/>
            <w:vMerge/>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c>
          <w:tcPr>
            <w:tcW w:w="464" w:type="dxa"/>
            <w:vMerge w:val="restart"/>
            <w:vAlign w:val="center"/>
          </w:tcPr>
          <w:p w:rsidR="00235E83" w:rsidRDefault="00235E83" w:rsidP="00F2394A">
            <w:pPr>
              <w:jc w:val="center"/>
            </w:pPr>
            <w:r>
              <w:rPr>
                <w:rFonts w:hint="eastAsia"/>
              </w:rPr>
              <w:t>2</w:t>
            </w:r>
          </w:p>
        </w:tc>
        <w:tc>
          <w:tcPr>
            <w:tcW w:w="654" w:type="dxa"/>
            <w:vMerge w:val="restart"/>
            <w:vAlign w:val="center"/>
          </w:tcPr>
          <w:p w:rsidR="00235E83" w:rsidRDefault="00235E83" w:rsidP="00F2394A">
            <w:pPr>
              <w:jc w:val="center"/>
            </w:pPr>
            <w:r>
              <w:rPr>
                <w:rFonts w:hint="eastAsia"/>
              </w:rPr>
              <w:t>人才培养</w:t>
            </w:r>
            <w:r>
              <w:rPr>
                <w:rFonts w:hint="eastAsia"/>
              </w:rPr>
              <w:t>20%</w:t>
            </w:r>
          </w:p>
        </w:tc>
        <w:tc>
          <w:tcPr>
            <w:tcW w:w="2230" w:type="dxa"/>
            <w:gridSpan w:val="4"/>
            <w:vAlign w:val="center"/>
          </w:tcPr>
          <w:p w:rsidR="00235E83" w:rsidRDefault="00235E83" w:rsidP="00F2394A">
            <w:pPr>
              <w:jc w:val="center"/>
            </w:pPr>
            <w:r>
              <w:rPr>
                <w:rFonts w:hint="eastAsia"/>
              </w:rPr>
              <w:t>独立操作资格人员数</w:t>
            </w:r>
          </w:p>
        </w:tc>
        <w:tc>
          <w:tcPr>
            <w:tcW w:w="460" w:type="dxa"/>
            <w:vMerge w:val="restart"/>
            <w:vAlign w:val="center"/>
          </w:tcPr>
          <w:p w:rsidR="00235E83" w:rsidRDefault="00235E83" w:rsidP="00F2394A">
            <w:pPr>
              <w:jc w:val="center"/>
            </w:pPr>
          </w:p>
        </w:tc>
        <w:tc>
          <w:tcPr>
            <w:tcW w:w="531" w:type="dxa"/>
            <w:gridSpan w:val="2"/>
            <w:vMerge w:val="restart"/>
            <w:vAlign w:val="center"/>
          </w:tcPr>
          <w:p w:rsidR="00235E83" w:rsidRDefault="00235E83" w:rsidP="00F2394A">
            <w:pPr>
              <w:jc w:val="center"/>
            </w:pPr>
            <w:r>
              <w:rPr>
                <w:rFonts w:hint="eastAsia"/>
              </w:rPr>
              <w:t>100</w:t>
            </w:r>
          </w:p>
        </w:tc>
        <w:tc>
          <w:tcPr>
            <w:tcW w:w="2622" w:type="dxa"/>
            <w:gridSpan w:val="4"/>
            <w:vAlign w:val="center"/>
          </w:tcPr>
          <w:p w:rsidR="00235E83" w:rsidRDefault="00235E83" w:rsidP="00F2394A">
            <w:pPr>
              <w:jc w:val="center"/>
            </w:pPr>
            <w:r>
              <w:rPr>
                <w:rFonts w:hint="eastAsia"/>
              </w:rPr>
              <w:t>10</w:t>
            </w:r>
            <w:r>
              <w:rPr>
                <w:rFonts w:hint="eastAsia"/>
              </w:rPr>
              <w:t>分</w:t>
            </w:r>
            <w:r>
              <w:rPr>
                <w:rFonts w:hint="eastAsia"/>
              </w:rPr>
              <w:t>/</w:t>
            </w:r>
            <w:r>
              <w:rPr>
                <w:rFonts w:hint="eastAsia"/>
              </w:rPr>
              <w:t>人</w:t>
            </w:r>
          </w:p>
        </w:tc>
        <w:tc>
          <w:tcPr>
            <w:tcW w:w="535" w:type="dxa"/>
            <w:gridSpan w:val="2"/>
            <w:vAlign w:val="center"/>
          </w:tcPr>
          <w:p w:rsidR="00235E83" w:rsidRDefault="00235E83" w:rsidP="00F2394A">
            <w:pPr>
              <w:jc w:val="center"/>
            </w:pPr>
          </w:p>
        </w:tc>
        <w:tc>
          <w:tcPr>
            <w:tcW w:w="535" w:type="dxa"/>
            <w:vMerge w:val="restart"/>
            <w:vAlign w:val="center"/>
          </w:tcPr>
          <w:p w:rsidR="00235E83" w:rsidRDefault="00235E83" w:rsidP="00F2394A">
            <w:pPr>
              <w:jc w:val="center"/>
            </w:pPr>
          </w:p>
        </w:tc>
        <w:tc>
          <w:tcPr>
            <w:tcW w:w="491" w:type="dxa"/>
            <w:vMerge w:val="restart"/>
            <w:vAlign w:val="center"/>
          </w:tcPr>
          <w:p w:rsidR="00235E83" w:rsidRDefault="00235E83" w:rsidP="00F2394A">
            <w:pPr>
              <w:jc w:val="center"/>
            </w:pPr>
          </w:p>
        </w:tc>
      </w:tr>
      <w:tr w:rsidR="00235E83" w:rsidTr="00F2394A">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在指导下能独立完成部分测试人员数</w:t>
            </w:r>
          </w:p>
        </w:tc>
        <w:tc>
          <w:tcPr>
            <w:tcW w:w="460" w:type="dxa"/>
            <w:vMerge/>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Align w:val="center"/>
          </w:tcPr>
          <w:p w:rsidR="00235E83" w:rsidRDefault="00235E83" w:rsidP="00F2394A">
            <w:pPr>
              <w:jc w:val="center"/>
            </w:pPr>
            <w:r>
              <w:rPr>
                <w:rFonts w:hint="eastAsia"/>
              </w:rPr>
              <w:t>3</w:t>
            </w:r>
            <w:r>
              <w:rPr>
                <w:rFonts w:hint="eastAsia"/>
              </w:rPr>
              <w:t>分</w:t>
            </w:r>
            <w:r>
              <w:rPr>
                <w:rFonts w:hint="eastAsia"/>
              </w:rPr>
              <w:t>/</w:t>
            </w:r>
            <w:r>
              <w:rPr>
                <w:rFonts w:hint="eastAsia"/>
              </w:rPr>
              <w:t>人</w:t>
            </w:r>
          </w:p>
        </w:tc>
        <w:tc>
          <w:tcPr>
            <w:tcW w:w="535" w:type="dxa"/>
            <w:gridSpan w:val="2"/>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Pr="00A65B04" w:rsidRDefault="00235E83" w:rsidP="00F2394A">
            <w:pPr>
              <w:jc w:val="center"/>
            </w:pPr>
            <w:r>
              <w:rPr>
                <w:rFonts w:hint="eastAsia"/>
              </w:rPr>
              <w:t>教学演示人员数</w:t>
            </w:r>
          </w:p>
        </w:tc>
        <w:tc>
          <w:tcPr>
            <w:tcW w:w="460" w:type="dxa"/>
            <w:vMerge/>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Align w:val="center"/>
          </w:tcPr>
          <w:p w:rsidR="00235E83" w:rsidRDefault="00235E83" w:rsidP="00F2394A">
            <w:pPr>
              <w:jc w:val="center"/>
            </w:pPr>
            <w:r>
              <w:rPr>
                <w:rFonts w:hint="eastAsia"/>
              </w:rPr>
              <w:t>1</w:t>
            </w:r>
            <w:r>
              <w:rPr>
                <w:rFonts w:hint="eastAsia"/>
              </w:rPr>
              <w:t>分</w:t>
            </w:r>
            <w:r>
              <w:rPr>
                <w:rFonts w:hint="eastAsia"/>
              </w:rPr>
              <w:t>/30</w:t>
            </w:r>
            <w:r>
              <w:rPr>
                <w:rFonts w:hint="eastAsia"/>
              </w:rPr>
              <w:t>人</w:t>
            </w:r>
          </w:p>
        </w:tc>
        <w:tc>
          <w:tcPr>
            <w:tcW w:w="535" w:type="dxa"/>
            <w:gridSpan w:val="2"/>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c>
          <w:tcPr>
            <w:tcW w:w="464" w:type="dxa"/>
            <w:vMerge w:val="restart"/>
            <w:vAlign w:val="center"/>
          </w:tcPr>
          <w:p w:rsidR="00235E83" w:rsidRDefault="00235E83" w:rsidP="00F2394A">
            <w:pPr>
              <w:jc w:val="center"/>
            </w:pPr>
            <w:r>
              <w:rPr>
                <w:rFonts w:hint="eastAsia"/>
              </w:rPr>
              <w:t>3</w:t>
            </w:r>
          </w:p>
        </w:tc>
        <w:tc>
          <w:tcPr>
            <w:tcW w:w="654" w:type="dxa"/>
            <w:vMerge w:val="restart"/>
            <w:vAlign w:val="center"/>
          </w:tcPr>
          <w:p w:rsidR="00235E83" w:rsidRDefault="00235E83" w:rsidP="00F2394A">
            <w:pPr>
              <w:jc w:val="center"/>
            </w:pPr>
            <w:r>
              <w:rPr>
                <w:rFonts w:hint="eastAsia"/>
              </w:rPr>
              <w:t>教学科研成果</w:t>
            </w:r>
            <w:r>
              <w:rPr>
                <w:rFonts w:hint="eastAsia"/>
              </w:rPr>
              <w:t>20%</w:t>
            </w:r>
          </w:p>
        </w:tc>
        <w:tc>
          <w:tcPr>
            <w:tcW w:w="2230" w:type="dxa"/>
            <w:gridSpan w:val="4"/>
            <w:vAlign w:val="center"/>
          </w:tcPr>
          <w:p w:rsidR="00235E83" w:rsidRDefault="00235E83" w:rsidP="00F2394A">
            <w:pPr>
              <w:jc w:val="center"/>
            </w:pPr>
            <w:r>
              <w:rPr>
                <w:rFonts w:hint="eastAsia"/>
              </w:rPr>
              <w:t>国家、国际级</w:t>
            </w:r>
          </w:p>
        </w:tc>
        <w:tc>
          <w:tcPr>
            <w:tcW w:w="460" w:type="dxa"/>
            <w:vAlign w:val="center"/>
          </w:tcPr>
          <w:p w:rsidR="00235E83" w:rsidRDefault="00235E83" w:rsidP="00F2394A">
            <w:pPr>
              <w:jc w:val="center"/>
            </w:pPr>
          </w:p>
        </w:tc>
        <w:tc>
          <w:tcPr>
            <w:tcW w:w="531" w:type="dxa"/>
            <w:gridSpan w:val="2"/>
            <w:vMerge w:val="restart"/>
            <w:vAlign w:val="center"/>
          </w:tcPr>
          <w:p w:rsidR="00235E83" w:rsidRDefault="00235E83" w:rsidP="00F2394A">
            <w:pPr>
              <w:jc w:val="center"/>
            </w:pPr>
            <w:r>
              <w:rPr>
                <w:rFonts w:hint="eastAsia"/>
              </w:rPr>
              <w:t>100</w:t>
            </w:r>
          </w:p>
        </w:tc>
        <w:tc>
          <w:tcPr>
            <w:tcW w:w="2622" w:type="dxa"/>
            <w:gridSpan w:val="4"/>
            <w:vAlign w:val="center"/>
          </w:tcPr>
          <w:p w:rsidR="00235E83" w:rsidRDefault="00235E83" w:rsidP="00F2394A">
            <w:pPr>
              <w:jc w:val="center"/>
            </w:pPr>
            <w:r>
              <w:rPr>
                <w:rFonts w:hint="eastAsia"/>
              </w:rPr>
              <w:t>80</w:t>
            </w:r>
            <w:r>
              <w:rPr>
                <w:rFonts w:hint="eastAsia"/>
              </w:rPr>
              <w:t>分</w:t>
            </w:r>
            <w:r>
              <w:rPr>
                <w:rFonts w:hint="eastAsia"/>
              </w:rPr>
              <w:t>/</w:t>
            </w:r>
            <w:r>
              <w:rPr>
                <w:rFonts w:hint="eastAsia"/>
              </w:rPr>
              <w:t>项</w:t>
            </w:r>
          </w:p>
        </w:tc>
        <w:tc>
          <w:tcPr>
            <w:tcW w:w="535" w:type="dxa"/>
            <w:gridSpan w:val="2"/>
            <w:vAlign w:val="center"/>
          </w:tcPr>
          <w:p w:rsidR="00235E83" w:rsidRDefault="00235E83" w:rsidP="00F2394A">
            <w:pPr>
              <w:jc w:val="center"/>
            </w:pPr>
          </w:p>
        </w:tc>
        <w:tc>
          <w:tcPr>
            <w:tcW w:w="535" w:type="dxa"/>
            <w:vMerge w:val="restart"/>
            <w:vAlign w:val="center"/>
          </w:tcPr>
          <w:p w:rsidR="00235E83" w:rsidRDefault="00235E83" w:rsidP="00F2394A">
            <w:pPr>
              <w:jc w:val="center"/>
            </w:pPr>
          </w:p>
        </w:tc>
        <w:tc>
          <w:tcPr>
            <w:tcW w:w="491" w:type="dxa"/>
            <w:vMerge w:val="restart"/>
            <w:vAlign w:val="center"/>
          </w:tcPr>
          <w:p w:rsidR="00235E83" w:rsidRDefault="00235E83" w:rsidP="00F2394A">
            <w:pPr>
              <w:jc w:val="center"/>
            </w:pPr>
          </w:p>
        </w:tc>
      </w:tr>
      <w:tr w:rsidR="00235E83" w:rsidTr="00F2394A">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省、部级</w:t>
            </w:r>
          </w:p>
        </w:tc>
        <w:tc>
          <w:tcPr>
            <w:tcW w:w="460" w:type="dxa"/>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Align w:val="center"/>
          </w:tcPr>
          <w:p w:rsidR="00235E83" w:rsidRDefault="00235E83" w:rsidP="00F2394A">
            <w:pPr>
              <w:jc w:val="center"/>
            </w:pPr>
            <w:r>
              <w:rPr>
                <w:rFonts w:hint="eastAsia"/>
              </w:rPr>
              <w:t>60</w:t>
            </w:r>
            <w:r>
              <w:rPr>
                <w:rFonts w:hint="eastAsia"/>
              </w:rPr>
              <w:t>分</w:t>
            </w:r>
            <w:r>
              <w:rPr>
                <w:rFonts w:hint="eastAsia"/>
              </w:rPr>
              <w:t>/</w:t>
            </w:r>
            <w:r>
              <w:rPr>
                <w:rFonts w:hint="eastAsia"/>
              </w:rPr>
              <w:t>项</w:t>
            </w:r>
          </w:p>
        </w:tc>
        <w:tc>
          <w:tcPr>
            <w:tcW w:w="535" w:type="dxa"/>
            <w:gridSpan w:val="2"/>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地市、校级</w:t>
            </w:r>
          </w:p>
        </w:tc>
        <w:tc>
          <w:tcPr>
            <w:tcW w:w="460" w:type="dxa"/>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Align w:val="center"/>
          </w:tcPr>
          <w:p w:rsidR="00235E83" w:rsidRDefault="00235E83" w:rsidP="00F2394A">
            <w:pPr>
              <w:jc w:val="center"/>
            </w:pPr>
            <w:r>
              <w:rPr>
                <w:rFonts w:hint="eastAsia"/>
              </w:rPr>
              <w:t>40</w:t>
            </w:r>
            <w:r>
              <w:rPr>
                <w:rFonts w:hint="eastAsia"/>
              </w:rPr>
              <w:t>分</w:t>
            </w:r>
            <w:r>
              <w:rPr>
                <w:rFonts w:hint="eastAsia"/>
              </w:rPr>
              <w:t>/</w:t>
            </w:r>
            <w:r>
              <w:rPr>
                <w:rFonts w:hint="eastAsia"/>
              </w:rPr>
              <w:t>项</w:t>
            </w:r>
          </w:p>
        </w:tc>
        <w:tc>
          <w:tcPr>
            <w:tcW w:w="535" w:type="dxa"/>
            <w:gridSpan w:val="2"/>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核心刊物</w:t>
            </w:r>
          </w:p>
        </w:tc>
        <w:tc>
          <w:tcPr>
            <w:tcW w:w="460" w:type="dxa"/>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Align w:val="center"/>
          </w:tcPr>
          <w:p w:rsidR="00235E83" w:rsidRDefault="00235E83" w:rsidP="00F2394A">
            <w:pPr>
              <w:jc w:val="center"/>
            </w:pPr>
            <w:r>
              <w:rPr>
                <w:rFonts w:hint="eastAsia"/>
              </w:rPr>
              <w:t>20</w:t>
            </w:r>
            <w:r>
              <w:rPr>
                <w:rFonts w:hint="eastAsia"/>
              </w:rPr>
              <w:t>分</w:t>
            </w:r>
            <w:r>
              <w:rPr>
                <w:rFonts w:hint="eastAsia"/>
              </w:rPr>
              <w:t>/</w:t>
            </w:r>
            <w:r>
              <w:rPr>
                <w:rFonts w:hint="eastAsia"/>
              </w:rPr>
              <w:t>项</w:t>
            </w:r>
          </w:p>
        </w:tc>
        <w:tc>
          <w:tcPr>
            <w:tcW w:w="535" w:type="dxa"/>
            <w:gridSpan w:val="2"/>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rPr>
          <w:trHeight w:val="405"/>
        </w:trPr>
        <w:tc>
          <w:tcPr>
            <w:tcW w:w="464" w:type="dxa"/>
            <w:vMerge w:val="restart"/>
            <w:vAlign w:val="center"/>
          </w:tcPr>
          <w:p w:rsidR="00235E83" w:rsidRDefault="00235E83" w:rsidP="00F2394A">
            <w:pPr>
              <w:jc w:val="center"/>
            </w:pPr>
            <w:r>
              <w:rPr>
                <w:rFonts w:hint="eastAsia"/>
              </w:rPr>
              <w:t>4</w:t>
            </w:r>
          </w:p>
        </w:tc>
        <w:tc>
          <w:tcPr>
            <w:tcW w:w="654" w:type="dxa"/>
            <w:vMerge w:val="restart"/>
            <w:vAlign w:val="center"/>
          </w:tcPr>
          <w:p w:rsidR="00235E83" w:rsidRDefault="00235E83" w:rsidP="00F2394A">
            <w:pPr>
              <w:jc w:val="center"/>
            </w:pPr>
            <w:r>
              <w:rPr>
                <w:rFonts w:hint="eastAsia"/>
              </w:rPr>
              <w:t>设备管理共享</w:t>
            </w:r>
            <w:r>
              <w:rPr>
                <w:rFonts w:hint="eastAsia"/>
              </w:rPr>
              <w:t>15%</w:t>
            </w:r>
          </w:p>
        </w:tc>
        <w:tc>
          <w:tcPr>
            <w:tcW w:w="2230" w:type="dxa"/>
            <w:gridSpan w:val="4"/>
            <w:vAlign w:val="center"/>
          </w:tcPr>
          <w:p w:rsidR="00235E83" w:rsidRDefault="00235E83" w:rsidP="00F2394A">
            <w:pPr>
              <w:jc w:val="center"/>
            </w:pPr>
            <w:r>
              <w:rPr>
                <w:rFonts w:hint="eastAsia"/>
              </w:rPr>
              <w:t>管理制度、使用记录、技术档案情况</w:t>
            </w:r>
          </w:p>
        </w:tc>
        <w:tc>
          <w:tcPr>
            <w:tcW w:w="460" w:type="dxa"/>
            <w:vAlign w:val="center"/>
          </w:tcPr>
          <w:p w:rsidR="00235E83" w:rsidRDefault="00235E83" w:rsidP="00F2394A">
            <w:pPr>
              <w:jc w:val="center"/>
            </w:pPr>
          </w:p>
        </w:tc>
        <w:tc>
          <w:tcPr>
            <w:tcW w:w="531" w:type="dxa"/>
            <w:gridSpan w:val="2"/>
            <w:vMerge w:val="restart"/>
            <w:vAlign w:val="center"/>
          </w:tcPr>
          <w:p w:rsidR="00235E83" w:rsidRDefault="00235E83" w:rsidP="00F2394A">
            <w:pPr>
              <w:jc w:val="center"/>
            </w:pPr>
            <w:r>
              <w:rPr>
                <w:rFonts w:hint="eastAsia"/>
              </w:rPr>
              <w:t>100</w:t>
            </w:r>
          </w:p>
        </w:tc>
        <w:tc>
          <w:tcPr>
            <w:tcW w:w="2622" w:type="dxa"/>
            <w:gridSpan w:val="4"/>
            <w:vAlign w:val="center"/>
          </w:tcPr>
          <w:p w:rsidR="00235E83" w:rsidRDefault="00235E83" w:rsidP="00F2394A">
            <w:pPr>
              <w:jc w:val="center"/>
            </w:pPr>
            <w:r>
              <w:rPr>
                <w:rFonts w:hint="eastAsia"/>
              </w:rPr>
              <w:t>总分</w:t>
            </w:r>
            <w:r>
              <w:rPr>
                <w:rFonts w:hint="eastAsia"/>
              </w:rPr>
              <w:t>30</w:t>
            </w:r>
            <w:r>
              <w:rPr>
                <w:rFonts w:hint="eastAsia"/>
              </w:rPr>
              <w:t>分，视完备程度、真实准确度计分。缺项：</w:t>
            </w:r>
            <w:r>
              <w:rPr>
                <w:rFonts w:hint="eastAsia"/>
              </w:rPr>
              <w:t>-5</w:t>
            </w:r>
            <w:r>
              <w:rPr>
                <w:rFonts w:hint="eastAsia"/>
              </w:rPr>
              <w:t>分</w:t>
            </w:r>
            <w:r>
              <w:rPr>
                <w:rFonts w:hint="eastAsia"/>
              </w:rPr>
              <w:t>/</w:t>
            </w:r>
            <w:r>
              <w:rPr>
                <w:rFonts w:hint="eastAsia"/>
              </w:rPr>
              <w:t>项；虚假记录为</w:t>
            </w:r>
            <w:r>
              <w:rPr>
                <w:rFonts w:hint="eastAsia"/>
              </w:rPr>
              <w:t>0</w:t>
            </w:r>
            <w:r>
              <w:rPr>
                <w:rFonts w:hint="eastAsia"/>
              </w:rPr>
              <w:t>分。</w:t>
            </w:r>
          </w:p>
        </w:tc>
        <w:tc>
          <w:tcPr>
            <w:tcW w:w="535" w:type="dxa"/>
            <w:gridSpan w:val="2"/>
            <w:vAlign w:val="center"/>
          </w:tcPr>
          <w:p w:rsidR="00235E83" w:rsidRDefault="00235E83" w:rsidP="00F2394A">
            <w:pPr>
              <w:jc w:val="center"/>
            </w:pPr>
          </w:p>
        </w:tc>
        <w:tc>
          <w:tcPr>
            <w:tcW w:w="535" w:type="dxa"/>
            <w:vMerge w:val="restart"/>
            <w:vAlign w:val="center"/>
          </w:tcPr>
          <w:p w:rsidR="00235E83" w:rsidRDefault="00235E83" w:rsidP="00F2394A">
            <w:pPr>
              <w:jc w:val="center"/>
            </w:pPr>
          </w:p>
        </w:tc>
        <w:tc>
          <w:tcPr>
            <w:tcW w:w="491" w:type="dxa"/>
            <w:vMerge w:val="restart"/>
            <w:vAlign w:val="center"/>
          </w:tcPr>
          <w:p w:rsidR="00235E83" w:rsidRDefault="00235E83" w:rsidP="00F2394A">
            <w:pPr>
              <w:jc w:val="center"/>
            </w:pPr>
          </w:p>
        </w:tc>
      </w:tr>
      <w:tr w:rsidR="00235E83" w:rsidTr="00F2394A">
        <w:trPr>
          <w:trHeight w:val="405"/>
        </w:trPr>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校内外共享机时</w:t>
            </w:r>
          </w:p>
        </w:tc>
        <w:tc>
          <w:tcPr>
            <w:tcW w:w="460" w:type="dxa"/>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Align w:val="center"/>
          </w:tcPr>
          <w:p w:rsidR="00235E83" w:rsidRDefault="00235E83" w:rsidP="00F2394A">
            <w:pPr>
              <w:jc w:val="center"/>
            </w:pPr>
            <w:r w:rsidRPr="00406F13">
              <w:rPr>
                <w:position w:val="-26"/>
              </w:rPr>
              <w:object w:dxaOrig="1060" w:dyaOrig="660">
                <v:shape id="_x0000_i1026" type="#_x0000_t75" style="width:48pt;height:30pt" o:ole="">
                  <v:imagedata r:id="rId9" o:title=""/>
                </v:shape>
                <o:OLEObject Type="Embed" ProgID="Equation.3" ShapeID="_x0000_i1026" DrawAspect="Content" ObjectID="_1533401390" r:id="rId10"/>
              </w:object>
            </w:r>
            <w:r w:rsidRPr="00406F13">
              <w:rPr>
                <w:rFonts w:ascii="宋体" w:hAnsi="宋体" w:hint="eastAsia"/>
              </w:rPr>
              <w:t>×100%</w:t>
            </w:r>
          </w:p>
        </w:tc>
        <w:tc>
          <w:tcPr>
            <w:tcW w:w="535" w:type="dxa"/>
            <w:gridSpan w:val="2"/>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rPr>
          <w:trHeight w:val="405"/>
        </w:trPr>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校内外合作项目</w:t>
            </w:r>
          </w:p>
        </w:tc>
        <w:tc>
          <w:tcPr>
            <w:tcW w:w="460" w:type="dxa"/>
            <w:vAlign w:val="center"/>
          </w:tcPr>
          <w:p w:rsidR="00235E83" w:rsidRDefault="00235E83" w:rsidP="00F2394A">
            <w:pPr>
              <w:jc w:val="center"/>
            </w:pPr>
          </w:p>
        </w:tc>
        <w:tc>
          <w:tcPr>
            <w:tcW w:w="531" w:type="dxa"/>
            <w:gridSpan w:val="2"/>
            <w:vMerge/>
            <w:vAlign w:val="center"/>
          </w:tcPr>
          <w:p w:rsidR="00235E83" w:rsidRDefault="00235E83" w:rsidP="00F2394A">
            <w:pPr>
              <w:jc w:val="center"/>
            </w:pPr>
          </w:p>
        </w:tc>
        <w:tc>
          <w:tcPr>
            <w:tcW w:w="2622" w:type="dxa"/>
            <w:gridSpan w:val="4"/>
            <w:vAlign w:val="center"/>
          </w:tcPr>
          <w:p w:rsidR="00235E83" w:rsidRDefault="00235E83" w:rsidP="00F2394A">
            <w:pPr>
              <w:jc w:val="center"/>
            </w:pPr>
            <w:r>
              <w:rPr>
                <w:rFonts w:hint="eastAsia"/>
              </w:rPr>
              <w:t>5</w:t>
            </w:r>
            <w:r>
              <w:rPr>
                <w:rFonts w:hint="eastAsia"/>
              </w:rPr>
              <w:t>分</w:t>
            </w:r>
            <w:r>
              <w:rPr>
                <w:rFonts w:hint="eastAsia"/>
              </w:rPr>
              <w:t>/</w:t>
            </w:r>
            <w:r>
              <w:rPr>
                <w:rFonts w:hint="eastAsia"/>
              </w:rPr>
              <w:t>项</w:t>
            </w:r>
          </w:p>
        </w:tc>
        <w:tc>
          <w:tcPr>
            <w:tcW w:w="535" w:type="dxa"/>
            <w:gridSpan w:val="2"/>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rPr>
          <w:trHeight w:val="510"/>
        </w:trPr>
        <w:tc>
          <w:tcPr>
            <w:tcW w:w="464" w:type="dxa"/>
            <w:vMerge w:val="restart"/>
            <w:vAlign w:val="center"/>
          </w:tcPr>
          <w:p w:rsidR="00235E83" w:rsidRDefault="00235E83" w:rsidP="00F2394A">
            <w:pPr>
              <w:jc w:val="center"/>
            </w:pPr>
            <w:r>
              <w:rPr>
                <w:rFonts w:hint="eastAsia"/>
              </w:rPr>
              <w:t>5</w:t>
            </w:r>
          </w:p>
        </w:tc>
        <w:tc>
          <w:tcPr>
            <w:tcW w:w="654" w:type="dxa"/>
            <w:vMerge w:val="restart"/>
            <w:vAlign w:val="center"/>
          </w:tcPr>
          <w:p w:rsidR="00235E83" w:rsidRDefault="00235E83" w:rsidP="00F2394A">
            <w:pPr>
              <w:jc w:val="center"/>
            </w:pPr>
            <w:r>
              <w:rPr>
                <w:rFonts w:hint="eastAsia"/>
              </w:rPr>
              <w:t>功能利用以及开发</w:t>
            </w:r>
            <w:r>
              <w:rPr>
                <w:rFonts w:hint="eastAsia"/>
              </w:rPr>
              <w:t>5%</w:t>
            </w:r>
          </w:p>
        </w:tc>
        <w:tc>
          <w:tcPr>
            <w:tcW w:w="2230" w:type="dxa"/>
            <w:gridSpan w:val="4"/>
            <w:vAlign w:val="center"/>
          </w:tcPr>
          <w:p w:rsidR="00235E83" w:rsidRDefault="00235E83" w:rsidP="00F2394A">
            <w:pPr>
              <w:jc w:val="center"/>
            </w:pPr>
            <w:r>
              <w:rPr>
                <w:rFonts w:hint="eastAsia"/>
              </w:rPr>
              <w:t>原有功能利用数</w:t>
            </w:r>
          </w:p>
        </w:tc>
        <w:tc>
          <w:tcPr>
            <w:tcW w:w="460" w:type="dxa"/>
            <w:vAlign w:val="center"/>
          </w:tcPr>
          <w:p w:rsidR="00235E83" w:rsidRDefault="00235E83" w:rsidP="00F2394A">
            <w:pPr>
              <w:jc w:val="center"/>
            </w:pPr>
          </w:p>
        </w:tc>
        <w:tc>
          <w:tcPr>
            <w:tcW w:w="531" w:type="dxa"/>
            <w:gridSpan w:val="2"/>
            <w:vAlign w:val="center"/>
          </w:tcPr>
          <w:p w:rsidR="00235E83" w:rsidRDefault="00235E83" w:rsidP="00F2394A">
            <w:pPr>
              <w:jc w:val="center"/>
            </w:pPr>
          </w:p>
        </w:tc>
        <w:tc>
          <w:tcPr>
            <w:tcW w:w="2622" w:type="dxa"/>
            <w:gridSpan w:val="4"/>
            <w:vMerge w:val="restart"/>
            <w:shd w:val="clear" w:color="auto" w:fill="auto"/>
            <w:vAlign w:val="center"/>
          </w:tcPr>
          <w:p w:rsidR="00235E83" w:rsidRPr="00406F13" w:rsidRDefault="00235E83" w:rsidP="00F2394A">
            <w:pPr>
              <w:jc w:val="center"/>
              <w:rPr>
                <w:rFonts w:ascii="宋体" w:hAnsi="宋体"/>
              </w:rPr>
            </w:pPr>
            <w:r w:rsidRPr="00406F13">
              <w:rPr>
                <w:position w:val="-26"/>
              </w:rPr>
              <w:object w:dxaOrig="1300" w:dyaOrig="660">
                <v:shape id="_x0000_i1027" type="#_x0000_t75" style="width:59.25pt;height:30pt" o:ole="">
                  <v:imagedata r:id="rId11" o:title=""/>
                </v:shape>
                <o:OLEObject Type="Embed" ProgID="Equation.3" ShapeID="_x0000_i1027" DrawAspect="Content" ObjectID="_1533401391" r:id="rId12"/>
              </w:object>
            </w:r>
            <w:r w:rsidRPr="00406F13">
              <w:rPr>
                <w:rFonts w:ascii="宋体" w:hAnsi="宋体" w:hint="eastAsia"/>
              </w:rPr>
              <w:t>×100%</w:t>
            </w:r>
          </w:p>
          <w:p w:rsidR="00235E83" w:rsidRDefault="00235E83" w:rsidP="00F2394A">
            <w:pPr>
              <w:jc w:val="center"/>
            </w:pPr>
            <w:r>
              <w:rPr>
                <w:rFonts w:hint="eastAsia"/>
              </w:rPr>
              <w:t>100</w:t>
            </w:r>
            <w:r>
              <w:rPr>
                <w:rFonts w:hint="eastAsia"/>
              </w:rPr>
              <w:t>分</w:t>
            </w:r>
            <w:r>
              <w:rPr>
                <w:rFonts w:hint="eastAsia"/>
              </w:rPr>
              <w:t>=60</w:t>
            </w:r>
            <w:r>
              <w:rPr>
                <w:rFonts w:hint="eastAsia"/>
              </w:rPr>
              <w:t>分；≥</w:t>
            </w:r>
            <w:r>
              <w:rPr>
                <w:rFonts w:hint="eastAsia"/>
              </w:rPr>
              <w:t>80%=48</w:t>
            </w:r>
            <w:r>
              <w:rPr>
                <w:rFonts w:hint="eastAsia"/>
              </w:rPr>
              <w:t>分；≥</w:t>
            </w:r>
            <w:r>
              <w:rPr>
                <w:rFonts w:hint="eastAsia"/>
              </w:rPr>
              <w:t>60%=36</w:t>
            </w:r>
            <w:r>
              <w:rPr>
                <w:rFonts w:hint="eastAsia"/>
              </w:rPr>
              <w:t>分；≥</w:t>
            </w:r>
            <w:r>
              <w:rPr>
                <w:rFonts w:hint="eastAsia"/>
              </w:rPr>
              <w:t>40%=24</w:t>
            </w:r>
            <w:r>
              <w:rPr>
                <w:rFonts w:hint="eastAsia"/>
              </w:rPr>
              <w:t>分；≥</w:t>
            </w:r>
            <w:r>
              <w:rPr>
                <w:rFonts w:hint="eastAsia"/>
              </w:rPr>
              <w:t>20%=12</w:t>
            </w:r>
            <w:r>
              <w:rPr>
                <w:rFonts w:hint="eastAsia"/>
              </w:rPr>
              <w:t>分；＜</w:t>
            </w:r>
            <w:r>
              <w:rPr>
                <w:rFonts w:hint="eastAsia"/>
              </w:rPr>
              <w:t>20% 0</w:t>
            </w:r>
            <w:r>
              <w:rPr>
                <w:rFonts w:hint="eastAsia"/>
              </w:rPr>
              <w:t>分</w:t>
            </w:r>
          </w:p>
        </w:tc>
        <w:tc>
          <w:tcPr>
            <w:tcW w:w="535" w:type="dxa"/>
            <w:gridSpan w:val="2"/>
            <w:shd w:val="clear" w:color="auto" w:fill="auto"/>
            <w:vAlign w:val="center"/>
          </w:tcPr>
          <w:p w:rsidR="00235E83" w:rsidRDefault="00235E83" w:rsidP="00F2394A">
            <w:pPr>
              <w:jc w:val="center"/>
            </w:pPr>
          </w:p>
        </w:tc>
        <w:tc>
          <w:tcPr>
            <w:tcW w:w="535" w:type="dxa"/>
            <w:vMerge w:val="restart"/>
            <w:vAlign w:val="center"/>
          </w:tcPr>
          <w:p w:rsidR="00235E83" w:rsidRDefault="00235E83" w:rsidP="00F2394A">
            <w:pPr>
              <w:jc w:val="center"/>
            </w:pPr>
          </w:p>
        </w:tc>
        <w:tc>
          <w:tcPr>
            <w:tcW w:w="491" w:type="dxa"/>
            <w:vMerge w:val="restart"/>
            <w:vAlign w:val="center"/>
          </w:tcPr>
          <w:p w:rsidR="00235E83" w:rsidRDefault="00235E83" w:rsidP="00F2394A">
            <w:pPr>
              <w:jc w:val="center"/>
            </w:pPr>
          </w:p>
        </w:tc>
      </w:tr>
      <w:tr w:rsidR="00235E83" w:rsidTr="00F2394A">
        <w:trPr>
          <w:trHeight w:val="510"/>
        </w:trPr>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原有功能数</w:t>
            </w:r>
          </w:p>
        </w:tc>
        <w:tc>
          <w:tcPr>
            <w:tcW w:w="460" w:type="dxa"/>
            <w:vAlign w:val="center"/>
          </w:tcPr>
          <w:p w:rsidR="00235E83" w:rsidRDefault="00235E83" w:rsidP="00F2394A">
            <w:pPr>
              <w:jc w:val="center"/>
            </w:pPr>
          </w:p>
        </w:tc>
        <w:tc>
          <w:tcPr>
            <w:tcW w:w="531" w:type="dxa"/>
            <w:gridSpan w:val="2"/>
            <w:vAlign w:val="center"/>
          </w:tcPr>
          <w:p w:rsidR="00235E83" w:rsidRDefault="00235E83" w:rsidP="00F2394A">
            <w:pPr>
              <w:jc w:val="center"/>
            </w:pPr>
          </w:p>
        </w:tc>
        <w:tc>
          <w:tcPr>
            <w:tcW w:w="2622" w:type="dxa"/>
            <w:gridSpan w:val="4"/>
            <w:vMerge/>
            <w:shd w:val="clear" w:color="auto" w:fill="auto"/>
            <w:vAlign w:val="center"/>
          </w:tcPr>
          <w:p w:rsidR="00235E83" w:rsidRDefault="00235E83" w:rsidP="00F2394A">
            <w:pPr>
              <w:jc w:val="center"/>
            </w:pPr>
          </w:p>
        </w:tc>
        <w:tc>
          <w:tcPr>
            <w:tcW w:w="535" w:type="dxa"/>
            <w:gridSpan w:val="2"/>
            <w:shd w:val="clear" w:color="auto" w:fill="auto"/>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rPr>
          <w:trHeight w:val="510"/>
        </w:trPr>
        <w:tc>
          <w:tcPr>
            <w:tcW w:w="464" w:type="dxa"/>
            <w:vMerge/>
            <w:vAlign w:val="center"/>
          </w:tcPr>
          <w:p w:rsidR="00235E83" w:rsidRDefault="00235E83" w:rsidP="00F2394A">
            <w:pPr>
              <w:jc w:val="center"/>
            </w:pPr>
          </w:p>
        </w:tc>
        <w:tc>
          <w:tcPr>
            <w:tcW w:w="654" w:type="dxa"/>
            <w:vMerge/>
            <w:vAlign w:val="center"/>
          </w:tcPr>
          <w:p w:rsidR="00235E83" w:rsidRDefault="00235E83" w:rsidP="00F2394A">
            <w:pPr>
              <w:jc w:val="center"/>
            </w:pPr>
          </w:p>
        </w:tc>
        <w:tc>
          <w:tcPr>
            <w:tcW w:w="2230" w:type="dxa"/>
            <w:gridSpan w:val="4"/>
            <w:vAlign w:val="center"/>
          </w:tcPr>
          <w:p w:rsidR="00235E83" w:rsidRDefault="00235E83" w:rsidP="00F2394A">
            <w:pPr>
              <w:jc w:val="center"/>
            </w:pPr>
            <w:r>
              <w:rPr>
                <w:rFonts w:hint="eastAsia"/>
              </w:rPr>
              <w:t>本年新增功能数</w:t>
            </w:r>
          </w:p>
        </w:tc>
        <w:tc>
          <w:tcPr>
            <w:tcW w:w="460" w:type="dxa"/>
            <w:vAlign w:val="center"/>
          </w:tcPr>
          <w:p w:rsidR="00235E83" w:rsidRDefault="00235E83" w:rsidP="00F2394A">
            <w:pPr>
              <w:jc w:val="center"/>
            </w:pPr>
          </w:p>
        </w:tc>
        <w:tc>
          <w:tcPr>
            <w:tcW w:w="531" w:type="dxa"/>
            <w:gridSpan w:val="2"/>
            <w:vAlign w:val="center"/>
          </w:tcPr>
          <w:p w:rsidR="00235E83" w:rsidRDefault="00235E83" w:rsidP="00F2394A">
            <w:pPr>
              <w:jc w:val="center"/>
            </w:pPr>
          </w:p>
        </w:tc>
        <w:tc>
          <w:tcPr>
            <w:tcW w:w="2622" w:type="dxa"/>
            <w:gridSpan w:val="4"/>
            <w:shd w:val="clear" w:color="auto" w:fill="auto"/>
            <w:vAlign w:val="center"/>
          </w:tcPr>
          <w:p w:rsidR="00235E83" w:rsidRDefault="00235E83" w:rsidP="00F2394A">
            <w:pPr>
              <w:jc w:val="center"/>
            </w:pPr>
            <w:r>
              <w:rPr>
                <w:rFonts w:hint="eastAsia"/>
              </w:rPr>
              <w:t>10</w:t>
            </w:r>
            <w:r>
              <w:rPr>
                <w:rFonts w:hint="eastAsia"/>
              </w:rPr>
              <w:t>分</w:t>
            </w:r>
            <w:r>
              <w:rPr>
                <w:rFonts w:hint="eastAsia"/>
              </w:rPr>
              <w:t>/</w:t>
            </w:r>
            <w:r>
              <w:rPr>
                <w:rFonts w:hint="eastAsia"/>
              </w:rPr>
              <w:t>项</w:t>
            </w:r>
          </w:p>
        </w:tc>
        <w:tc>
          <w:tcPr>
            <w:tcW w:w="535" w:type="dxa"/>
            <w:gridSpan w:val="2"/>
            <w:shd w:val="clear" w:color="auto" w:fill="auto"/>
            <w:vAlign w:val="center"/>
          </w:tcPr>
          <w:p w:rsidR="00235E83" w:rsidRDefault="00235E83" w:rsidP="00F2394A">
            <w:pPr>
              <w:jc w:val="center"/>
            </w:pPr>
          </w:p>
        </w:tc>
        <w:tc>
          <w:tcPr>
            <w:tcW w:w="535" w:type="dxa"/>
            <w:vMerge/>
            <w:vAlign w:val="center"/>
          </w:tcPr>
          <w:p w:rsidR="00235E83" w:rsidRDefault="00235E83" w:rsidP="00F2394A">
            <w:pPr>
              <w:jc w:val="center"/>
            </w:pPr>
          </w:p>
        </w:tc>
        <w:tc>
          <w:tcPr>
            <w:tcW w:w="491" w:type="dxa"/>
            <w:vMerge/>
            <w:vAlign w:val="center"/>
          </w:tcPr>
          <w:p w:rsidR="00235E83" w:rsidRDefault="00235E83" w:rsidP="00F2394A">
            <w:pPr>
              <w:jc w:val="center"/>
            </w:pPr>
          </w:p>
        </w:tc>
      </w:tr>
      <w:tr w:rsidR="00235E83" w:rsidTr="00F2394A">
        <w:trPr>
          <w:trHeight w:val="650"/>
        </w:trPr>
        <w:tc>
          <w:tcPr>
            <w:tcW w:w="1118" w:type="dxa"/>
            <w:gridSpan w:val="2"/>
            <w:vAlign w:val="center"/>
          </w:tcPr>
          <w:p w:rsidR="00235E83" w:rsidRDefault="00235E83" w:rsidP="00F2394A">
            <w:pPr>
              <w:jc w:val="center"/>
            </w:pPr>
          </w:p>
        </w:tc>
        <w:tc>
          <w:tcPr>
            <w:tcW w:w="5843" w:type="dxa"/>
            <w:gridSpan w:val="11"/>
            <w:vAlign w:val="center"/>
          </w:tcPr>
          <w:p w:rsidR="00235E83" w:rsidRDefault="00235E83" w:rsidP="00F2394A">
            <w:pPr>
              <w:jc w:val="center"/>
            </w:pPr>
            <w:r>
              <w:rPr>
                <w:rFonts w:hint="eastAsia"/>
              </w:rPr>
              <w:t>仪器效益评价得分合计</w:t>
            </w:r>
          </w:p>
        </w:tc>
        <w:tc>
          <w:tcPr>
            <w:tcW w:w="535" w:type="dxa"/>
            <w:gridSpan w:val="2"/>
            <w:vAlign w:val="center"/>
          </w:tcPr>
          <w:p w:rsidR="00235E83" w:rsidRDefault="00235E83" w:rsidP="00F2394A">
            <w:pPr>
              <w:jc w:val="center"/>
            </w:pPr>
          </w:p>
        </w:tc>
        <w:tc>
          <w:tcPr>
            <w:tcW w:w="535" w:type="dxa"/>
            <w:vAlign w:val="center"/>
          </w:tcPr>
          <w:p w:rsidR="00235E83" w:rsidRDefault="00235E83" w:rsidP="00F2394A">
            <w:pPr>
              <w:jc w:val="center"/>
            </w:pPr>
          </w:p>
        </w:tc>
        <w:tc>
          <w:tcPr>
            <w:tcW w:w="491" w:type="dxa"/>
            <w:vAlign w:val="center"/>
          </w:tcPr>
          <w:p w:rsidR="00235E83" w:rsidRDefault="00235E83" w:rsidP="00F2394A">
            <w:pPr>
              <w:jc w:val="center"/>
            </w:pPr>
          </w:p>
        </w:tc>
      </w:tr>
    </w:tbl>
    <w:p w:rsidR="00235E83" w:rsidRDefault="00235E83" w:rsidP="00235E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5E83" w:rsidRPr="006C4188" w:rsidTr="00F2394A">
        <w:tc>
          <w:tcPr>
            <w:tcW w:w="8296" w:type="dxa"/>
          </w:tcPr>
          <w:p w:rsidR="00235E83" w:rsidRPr="00406F13" w:rsidRDefault="00235E83" w:rsidP="00F2394A">
            <w:pPr>
              <w:jc w:val="center"/>
              <w:rPr>
                <w:b/>
                <w:sz w:val="28"/>
                <w:szCs w:val="28"/>
              </w:rPr>
            </w:pPr>
            <w:r w:rsidRPr="00406F13">
              <w:rPr>
                <w:rFonts w:hint="eastAsia"/>
                <w:b/>
                <w:sz w:val="28"/>
                <w:szCs w:val="28"/>
              </w:rPr>
              <w:lastRenderedPageBreak/>
              <w:t>大型贵重仪器设备使用效益分析报告</w:t>
            </w:r>
          </w:p>
          <w:p w:rsidR="00235E83" w:rsidRPr="006C4188" w:rsidRDefault="00235E83" w:rsidP="00F2394A">
            <w:r>
              <w:rPr>
                <w:rFonts w:hint="eastAsia"/>
              </w:rPr>
              <w:t>一、基本情况（机时利用、人才培养、教学科研成果、设备管理共享、功能利用开发）；二、使用效益（成绩、特色等）；三、存在问题及原因分析；四、整改措施</w:t>
            </w:r>
          </w:p>
        </w:tc>
      </w:tr>
      <w:tr w:rsidR="00235E83" w:rsidTr="00F2394A">
        <w:trPr>
          <w:trHeight w:val="9311"/>
        </w:trPr>
        <w:tc>
          <w:tcPr>
            <w:tcW w:w="8296" w:type="dxa"/>
            <w:vAlign w:val="bottom"/>
          </w:tcPr>
          <w:p w:rsidR="00235E83" w:rsidRDefault="00235E83" w:rsidP="00F2394A">
            <w:pPr>
              <w:jc w:val="right"/>
            </w:pPr>
            <w:r>
              <w:rPr>
                <w:rFonts w:hint="eastAsia"/>
              </w:rPr>
              <w:t>单位签章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35E83" w:rsidTr="00F2394A">
        <w:trPr>
          <w:trHeight w:val="2501"/>
        </w:trPr>
        <w:tc>
          <w:tcPr>
            <w:tcW w:w="8296" w:type="dxa"/>
          </w:tcPr>
          <w:p w:rsidR="00235E83" w:rsidRDefault="00235E83" w:rsidP="00F2394A">
            <w:r>
              <w:rPr>
                <w:rFonts w:hint="eastAsia"/>
              </w:rPr>
              <w:t>学校评估审核意见</w:t>
            </w:r>
          </w:p>
          <w:p w:rsidR="00235E83" w:rsidRDefault="00235E83" w:rsidP="00F2394A"/>
          <w:p w:rsidR="00235E83" w:rsidRDefault="00235E83" w:rsidP="00F2394A"/>
          <w:p w:rsidR="00235E83" w:rsidRDefault="00235E83" w:rsidP="00F2394A"/>
          <w:p w:rsidR="00235E83" w:rsidRDefault="00235E83" w:rsidP="00F2394A"/>
          <w:p w:rsidR="00235E83" w:rsidRDefault="00235E83" w:rsidP="00F2394A"/>
          <w:p w:rsidR="00235E83" w:rsidRDefault="00235E83" w:rsidP="00F2394A"/>
          <w:p w:rsidR="00235E83" w:rsidRDefault="00235E83" w:rsidP="00F2394A">
            <w:pPr>
              <w:ind w:firstLineChars="2650" w:firstLine="5565"/>
            </w:pPr>
            <w:r>
              <w:rPr>
                <w:rFonts w:hint="eastAsia"/>
              </w:rPr>
              <w:t>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35E83" w:rsidRDefault="00235E83" w:rsidP="00235E83"/>
    <w:p w:rsidR="00235E83" w:rsidRDefault="00235E83" w:rsidP="00235E83">
      <w:pPr>
        <w:jc w:val="center"/>
        <w:rPr>
          <w:sz w:val="28"/>
          <w:szCs w:val="28"/>
        </w:rPr>
      </w:pPr>
      <w:r w:rsidRPr="006E2A54">
        <w:rPr>
          <w:rFonts w:hint="eastAsia"/>
          <w:sz w:val="28"/>
          <w:szCs w:val="28"/>
        </w:rPr>
        <w:lastRenderedPageBreak/>
        <w:t>填表说明</w:t>
      </w:r>
    </w:p>
    <w:p w:rsidR="00235E83" w:rsidRPr="006E2A54" w:rsidRDefault="00235E83" w:rsidP="00235E83">
      <w:pPr>
        <w:jc w:val="center"/>
        <w:rPr>
          <w:sz w:val="28"/>
          <w:szCs w:val="28"/>
        </w:rPr>
      </w:pPr>
    </w:p>
    <w:p w:rsidR="00235E83" w:rsidRPr="006E2A54" w:rsidRDefault="00235E83" w:rsidP="00235E83">
      <w:pPr>
        <w:rPr>
          <w:szCs w:val="21"/>
        </w:rPr>
      </w:pPr>
      <w:r w:rsidRPr="006E2A54">
        <w:rPr>
          <w:rFonts w:hint="eastAsia"/>
          <w:szCs w:val="21"/>
        </w:rPr>
        <w:t>一、范围</w:t>
      </w:r>
    </w:p>
    <w:p w:rsidR="00235E83" w:rsidRDefault="00235E83" w:rsidP="00235E83">
      <w:pPr>
        <w:ind w:firstLineChars="200" w:firstLine="420"/>
        <w:rPr>
          <w:szCs w:val="21"/>
        </w:rPr>
      </w:pPr>
      <w:r w:rsidRPr="006E2A54">
        <w:rPr>
          <w:rFonts w:hint="eastAsia"/>
          <w:szCs w:val="21"/>
        </w:rPr>
        <w:t>此评价体系适用于高等学校</w:t>
      </w:r>
      <w:r w:rsidRPr="006E2A54">
        <w:rPr>
          <w:rFonts w:hint="eastAsia"/>
          <w:szCs w:val="21"/>
        </w:rPr>
        <w:t>03</w:t>
      </w:r>
      <w:r w:rsidRPr="006E2A54">
        <w:rPr>
          <w:rFonts w:hint="eastAsia"/>
          <w:szCs w:val="21"/>
        </w:rPr>
        <w:t>、</w:t>
      </w:r>
      <w:r w:rsidRPr="006E2A54">
        <w:rPr>
          <w:rFonts w:hint="eastAsia"/>
          <w:szCs w:val="21"/>
        </w:rPr>
        <w:t>04</w:t>
      </w:r>
      <w:r w:rsidRPr="006E2A54">
        <w:rPr>
          <w:rFonts w:hint="eastAsia"/>
          <w:szCs w:val="21"/>
        </w:rPr>
        <w:t>类人民币在</w:t>
      </w:r>
      <w:r w:rsidRPr="006E2A54">
        <w:rPr>
          <w:rFonts w:hint="eastAsia"/>
          <w:szCs w:val="21"/>
        </w:rPr>
        <w:t>10</w:t>
      </w:r>
      <w:r w:rsidRPr="006E2A54">
        <w:rPr>
          <w:rFonts w:hint="eastAsia"/>
          <w:szCs w:val="21"/>
        </w:rPr>
        <w:t>万元（含</w:t>
      </w:r>
      <w:r w:rsidRPr="006E2A54">
        <w:rPr>
          <w:rFonts w:hint="eastAsia"/>
          <w:szCs w:val="21"/>
        </w:rPr>
        <w:t>10</w:t>
      </w:r>
      <w:r w:rsidRPr="006E2A54">
        <w:rPr>
          <w:rFonts w:hint="eastAsia"/>
          <w:szCs w:val="21"/>
        </w:rPr>
        <w:t>万元）以上通用和专用仪器设备，对具有特殊用途的贵重仪器设备可进行单项或选项评价。</w:t>
      </w:r>
    </w:p>
    <w:p w:rsidR="00235E83" w:rsidRDefault="00235E83" w:rsidP="00235E83">
      <w:pPr>
        <w:ind w:firstLineChars="200" w:firstLine="420"/>
        <w:rPr>
          <w:szCs w:val="21"/>
        </w:rPr>
      </w:pPr>
    </w:p>
    <w:p w:rsidR="00235E83" w:rsidRPr="006E2A54" w:rsidRDefault="00235E83" w:rsidP="00235E83">
      <w:pPr>
        <w:ind w:firstLineChars="200" w:firstLine="420"/>
        <w:rPr>
          <w:szCs w:val="21"/>
        </w:rPr>
      </w:pPr>
    </w:p>
    <w:p w:rsidR="00235E83" w:rsidRPr="006E2A54" w:rsidRDefault="00235E83" w:rsidP="00235E83">
      <w:pPr>
        <w:rPr>
          <w:szCs w:val="21"/>
        </w:rPr>
      </w:pPr>
      <w:r w:rsidRPr="006E2A54">
        <w:rPr>
          <w:rFonts w:hint="eastAsia"/>
          <w:szCs w:val="21"/>
        </w:rPr>
        <w:t>二、规定</w:t>
      </w:r>
    </w:p>
    <w:p w:rsidR="00235E83" w:rsidRPr="006E2A54" w:rsidRDefault="00235E83" w:rsidP="00235E83">
      <w:pPr>
        <w:ind w:firstLineChars="200" w:firstLine="420"/>
        <w:rPr>
          <w:szCs w:val="21"/>
        </w:rPr>
      </w:pPr>
      <w:r w:rsidRPr="006E2A54">
        <w:rPr>
          <w:rFonts w:hint="eastAsia"/>
          <w:szCs w:val="21"/>
        </w:rPr>
        <w:t>此评价体系可评出优秀、良好、合格、不合格四类档次的仪器设备效益标准，共分为五大项，</w:t>
      </w:r>
      <w:r w:rsidRPr="006E2A54">
        <w:rPr>
          <w:rFonts w:hint="eastAsia"/>
          <w:szCs w:val="21"/>
        </w:rPr>
        <w:t>15</w:t>
      </w:r>
      <w:r w:rsidRPr="006E2A54">
        <w:rPr>
          <w:rFonts w:hint="eastAsia"/>
          <w:szCs w:val="21"/>
        </w:rPr>
        <w:t>个数据项，仪器设备工作人员负责填写准确的数据项（</w:t>
      </w:r>
      <w:proofErr w:type="gramStart"/>
      <w:r w:rsidRPr="006E2A54">
        <w:rPr>
          <w:rFonts w:hint="eastAsia"/>
          <w:szCs w:val="21"/>
        </w:rPr>
        <w:t>空项则</w:t>
      </w:r>
      <w:proofErr w:type="gramEnd"/>
      <w:r w:rsidRPr="006E2A54">
        <w:rPr>
          <w:rFonts w:hint="eastAsia"/>
          <w:szCs w:val="21"/>
        </w:rPr>
        <w:t>填</w:t>
      </w:r>
      <w:r w:rsidRPr="006E2A54">
        <w:rPr>
          <w:rFonts w:hint="eastAsia"/>
          <w:szCs w:val="21"/>
        </w:rPr>
        <w:t>0</w:t>
      </w:r>
      <w:r w:rsidRPr="006E2A54">
        <w:rPr>
          <w:rFonts w:hint="eastAsia"/>
          <w:szCs w:val="21"/>
        </w:rPr>
        <w:t>），</w:t>
      </w:r>
      <w:proofErr w:type="gramStart"/>
      <w:r w:rsidRPr="006E2A54">
        <w:rPr>
          <w:rFonts w:hint="eastAsia"/>
          <w:szCs w:val="21"/>
        </w:rPr>
        <w:t>交部门</w:t>
      </w:r>
      <w:proofErr w:type="gramEnd"/>
      <w:r w:rsidRPr="006E2A54">
        <w:rPr>
          <w:rFonts w:hint="eastAsia"/>
          <w:szCs w:val="21"/>
        </w:rPr>
        <w:t>设备主管领导审核，核对无误后，计算得分。根据得分确定：</w:t>
      </w:r>
    </w:p>
    <w:p w:rsidR="00235E83" w:rsidRPr="006E2A54" w:rsidRDefault="00235E83" w:rsidP="00235E83">
      <w:pPr>
        <w:ind w:firstLineChars="1000" w:firstLine="2100"/>
        <w:rPr>
          <w:szCs w:val="21"/>
        </w:rPr>
      </w:pPr>
      <w:r w:rsidRPr="006E2A54">
        <w:rPr>
          <w:rFonts w:hint="eastAsia"/>
          <w:szCs w:val="21"/>
        </w:rPr>
        <w:t>优秀设备：总分≥</w:t>
      </w:r>
      <w:r w:rsidRPr="006E2A54">
        <w:rPr>
          <w:rFonts w:hint="eastAsia"/>
          <w:szCs w:val="21"/>
        </w:rPr>
        <w:t>90</w:t>
      </w:r>
      <w:r w:rsidRPr="006E2A54">
        <w:rPr>
          <w:rFonts w:hint="eastAsia"/>
          <w:szCs w:val="21"/>
        </w:rPr>
        <w:t>分以上</w:t>
      </w:r>
    </w:p>
    <w:p w:rsidR="00235E83" w:rsidRPr="006E2A54" w:rsidRDefault="00235E83" w:rsidP="00235E83">
      <w:pPr>
        <w:ind w:firstLineChars="1000" w:firstLine="2100"/>
        <w:rPr>
          <w:szCs w:val="21"/>
        </w:rPr>
      </w:pPr>
      <w:r w:rsidRPr="006E2A54">
        <w:rPr>
          <w:rFonts w:hint="eastAsia"/>
          <w:szCs w:val="21"/>
        </w:rPr>
        <w:t>良好设备：</w:t>
      </w:r>
      <w:r w:rsidRPr="006E2A54">
        <w:rPr>
          <w:rFonts w:hint="eastAsia"/>
          <w:szCs w:val="21"/>
        </w:rPr>
        <w:t>90</w:t>
      </w:r>
      <w:r w:rsidRPr="006E2A54">
        <w:rPr>
          <w:rFonts w:hint="eastAsia"/>
          <w:szCs w:val="21"/>
        </w:rPr>
        <w:t>分≥总分≥</w:t>
      </w:r>
      <w:r w:rsidRPr="006E2A54">
        <w:rPr>
          <w:rFonts w:hint="eastAsia"/>
          <w:szCs w:val="21"/>
        </w:rPr>
        <w:t>75</w:t>
      </w:r>
      <w:r w:rsidRPr="006E2A54">
        <w:rPr>
          <w:rFonts w:hint="eastAsia"/>
          <w:szCs w:val="21"/>
        </w:rPr>
        <w:t>分</w:t>
      </w:r>
    </w:p>
    <w:p w:rsidR="00235E83" w:rsidRPr="006E2A54" w:rsidRDefault="00235E83" w:rsidP="00235E83">
      <w:pPr>
        <w:ind w:firstLineChars="1000" w:firstLine="2100"/>
        <w:rPr>
          <w:szCs w:val="21"/>
        </w:rPr>
      </w:pPr>
      <w:r w:rsidRPr="006E2A54">
        <w:rPr>
          <w:rFonts w:hint="eastAsia"/>
          <w:szCs w:val="21"/>
        </w:rPr>
        <w:t>合格设备：</w:t>
      </w:r>
      <w:r w:rsidRPr="006E2A54">
        <w:rPr>
          <w:rFonts w:hint="eastAsia"/>
          <w:szCs w:val="21"/>
        </w:rPr>
        <w:t>75</w:t>
      </w:r>
      <w:r w:rsidRPr="006E2A54">
        <w:rPr>
          <w:rFonts w:hint="eastAsia"/>
          <w:szCs w:val="21"/>
        </w:rPr>
        <w:t>分＞总分≥</w:t>
      </w:r>
      <w:r w:rsidRPr="006E2A54">
        <w:rPr>
          <w:rFonts w:hint="eastAsia"/>
          <w:szCs w:val="21"/>
        </w:rPr>
        <w:t>60</w:t>
      </w:r>
      <w:r w:rsidRPr="006E2A54">
        <w:rPr>
          <w:rFonts w:hint="eastAsia"/>
          <w:szCs w:val="21"/>
        </w:rPr>
        <w:t>分</w:t>
      </w:r>
    </w:p>
    <w:p w:rsidR="00235E83" w:rsidRDefault="00235E83" w:rsidP="00235E83">
      <w:pPr>
        <w:ind w:firstLineChars="1000" w:firstLine="2100"/>
        <w:rPr>
          <w:szCs w:val="21"/>
        </w:rPr>
      </w:pPr>
      <w:r w:rsidRPr="006E2A54">
        <w:rPr>
          <w:rFonts w:hint="eastAsia"/>
          <w:szCs w:val="21"/>
        </w:rPr>
        <w:t>不合格设备：总分＜</w:t>
      </w:r>
      <w:r w:rsidRPr="006E2A54">
        <w:rPr>
          <w:rFonts w:hint="eastAsia"/>
          <w:szCs w:val="21"/>
        </w:rPr>
        <w:t>60</w:t>
      </w:r>
      <w:r w:rsidRPr="006E2A54">
        <w:rPr>
          <w:rFonts w:hint="eastAsia"/>
          <w:szCs w:val="21"/>
        </w:rPr>
        <w:t>分</w:t>
      </w:r>
    </w:p>
    <w:p w:rsidR="00235E83" w:rsidRDefault="00235E83" w:rsidP="00235E83">
      <w:pPr>
        <w:rPr>
          <w:szCs w:val="21"/>
        </w:rPr>
      </w:pPr>
    </w:p>
    <w:p w:rsidR="00235E83" w:rsidRPr="006E2A54" w:rsidRDefault="00235E83" w:rsidP="00235E83">
      <w:pPr>
        <w:rPr>
          <w:szCs w:val="21"/>
        </w:rPr>
      </w:pPr>
    </w:p>
    <w:p w:rsidR="00235E83" w:rsidRPr="006E2A54" w:rsidRDefault="00235E83" w:rsidP="00235E83">
      <w:pPr>
        <w:rPr>
          <w:szCs w:val="21"/>
        </w:rPr>
      </w:pPr>
      <w:r w:rsidRPr="006E2A54">
        <w:rPr>
          <w:rFonts w:hint="eastAsia"/>
          <w:szCs w:val="21"/>
        </w:rPr>
        <w:t>三、数据填写</w:t>
      </w:r>
    </w:p>
    <w:p w:rsidR="00235E83" w:rsidRPr="006E2A54" w:rsidRDefault="00235E83" w:rsidP="00235E83">
      <w:pPr>
        <w:rPr>
          <w:szCs w:val="21"/>
        </w:rPr>
      </w:pPr>
      <w:r w:rsidRPr="006E2A54">
        <w:rPr>
          <w:rFonts w:hint="eastAsia"/>
          <w:szCs w:val="21"/>
        </w:rPr>
        <w:t>1</w:t>
      </w:r>
      <w:r w:rsidRPr="006E2A54">
        <w:rPr>
          <w:rFonts w:hint="eastAsia"/>
          <w:szCs w:val="21"/>
        </w:rPr>
        <w:t>、机时利用</w:t>
      </w:r>
    </w:p>
    <w:p w:rsidR="00235E83" w:rsidRPr="006E2A54" w:rsidRDefault="00235E83" w:rsidP="00235E83">
      <w:pPr>
        <w:rPr>
          <w:szCs w:val="21"/>
        </w:rPr>
      </w:pPr>
      <w:r w:rsidRPr="006E2A54">
        <w:rPr>
          <w:rFonts w:hint="eastAsia"/>
          <w:szCs w:val="21"/>
        </w:rPr>
        <w:t>（</w:t>
      </w:r>
      <w:r w:rsidRPr="006E2A54">
        <w:rPr>
          <w:rFonts w:hint="eastAsia"/>
          <w:szCs w:val="21"/>
        </w:rPr>
        <w:t>1</w:t>
      </w:r>
      <w:r w:rsidRPr="006E2A54">
        <w:rPr>
          <w:rFonts w:hint="eastAsia"/>
          <w:szCs w:val="21"/>
        </w:rPr>
        <w:t>）定额机时</w:t>
      </w:r>
    </w:p>
    <w:p w:rsidR="00235E83" w:rsidRPr="006E2A54" w:rsidRDefault="00235E83" w:rsidP="00235E83">
      <w:pPr>
        <w:rPr>
          <w:szCs w:val="21"/>
        </w:rPr>
      </w:pPr>
      <w:r w:rsidRPr="006E2A54">
        <w:rPr>
          <w:rFonts w:hint="eastAsia"/>
          <w:szCs w:val="21"/>
        </w:rPr>
        <w:t xml:space="preserve">   03</w:t>
      </w:r>
      <w:r w:rsidRPr="006E2A54">
        <w:rPr>
          <w:rFonts w:hint="eastAsia"/>
          <w:szCs w:val="21"/>
        </w:rPr>
        <w:t>类仪器仪表：</w:t>
      </w:r>
    </w:p>
    <w:p w:rsidR="00235E83" w:rsidRPr="006E2A54" w:rsidRDefault="00235E83" w:rsidP="00235E83">
      <w:pPr>
        <w:rPr>
          <w:szCs w:val="21"/>
        </w:rPr>
      </w:pPr>
      <w:r w:rsidRPr="006E2A54">
        <w:rPr>
          <w:rFonts w:hint="eastAsia"/>
          <w:szCs w:val="21"/>
        </w:rPr>
        <w:t xml:space="preserve">        </w:t>
      </w:r>
      <w:r w:rsidRPr="006E2A54">
        <w:rPr>
          <w:rFonts w:hint="eastAsia"/>
          <w:szCs w:val="21"/>
        </w:rPr>
        <w:t>通用设备：</w:t>
      </w:r>
      <w:r w:rsidRPr="006E2A54">
        <w:rPr>
          <w:rFonts w:hint="eastAsia"/>
          <w:szCs w:val="21"/>
        </w:rPr>
        <w:t>1400</w:t>
      </w:r>
      <w:r w:rsidRPr="006E2A54">
        <w:rPr>
          <w:rFonts w:hint="eastAsia"/>
          <w:szCs w:val="21"/>
        </w:rPr>
        <w:t>小时</w:t>
      </w:r>
      <w:r w:rsidRPr="006E2A54">
        <w:rPr>
          <w:rFonts w:hint="eastAsia"/>
          <w:szCs w:val="21"/>
        </w:rPr>
        <w:t>/</w:t>
      </w:r>
      <w:r w:rsidRPr="006E2A54">
        <w:rPr>
          <w:rFonts w:hint="eastAsia"/>
          <w:szCs w:val="21"/>
        </w:rPr>
        <w:t>年</w:t>
      </w:r>
      <w:r w:rsidRPr="006E2A54">
        <w:rPr>
          <w:rFonts w:hint="eastAsia"/>
          <w:szCs w:val="21"/>
        </w:rPr>
        <w:t xml:space="preserve"> </w:t>
      </w:r>
      <w:r w:rsidRPr="006E2A54">
        <w:rPr>
          <w:rFonts w:hint="eastAsia"/>
          <w:szCs w:val="21"/>
        </w:rPr>
        <w:t>公式</w:t>
      </w:r>
      <w:r w:rsidRPr="006E2A54">
        <w:rPr>
          <w:rFonts w:hint="eastAsia"/>
          <w:szCs w:val="21"/>
        </w:rPr>
        <w:t>=6</w:t>
      </w:r>
      <w:r w:rsidRPr="006E2A54">
        <w:rPr>
          <w:rFonts w:hint="eastAsia"/>
          <w:szCs w:val="21"/>
        </w:rPr>
        <w:t>小时×</w:t>
      </w:r>
      <w:r w:rsidRPr="006E2A54">
        <w:rPr>
          <w:rFonts w:hint="eastAsia"/>
          <w:szCs w:val="21"/>
        </w:rPr>
        <w:t>5</w:t>
      </w:r>
      <w:r w:rsidRPr="006E2A54">
        <w:rPr>
          <w:rFonts w:hint="eastAsia"/>
          <w:szCs w:val="21"/>
        </w:rPr>
        <w:t>天×</w:t>
      </w:r>
      <w:r w:rsidRPr="006E2A54">
        <w:rPr>
          <w:rFonts w:hint="eastAsia"/>
          <w:szCs w:val="21"/>
        </w:rPr>
        <w:t>30</w:t>
      </w:r>
      <w:r w:rsidRPr="006E2A54">
        <w:rPr>
          <w:rFonts w:hint="eastAsia"/>
          <w:szCs w:val="21"/>
        </w:rPr>
        <w:t>周</w:t>
      </w:r>
      <w:r w:rsidRPr="006E2A54">
        <w:rPr>
          <w:rFonts w:hint="eastAsia"/>
          <w:szCs w:val="21"/>
        </w:rPr>
        <w:t>=900</w:t>
      </w:r>
      <w:r w:rsidRPr="006E2A54">
        <w:rPr>
          <w:rFonts w:hint="eastAsia"/>
          <w:szCs w:val="21"/>
        </w:rPr>
        <w:t>小时</w:t>
      </w:r>
    </w:p>
    <w:p w:rsidR="00235E83" w:rsidRPr="006E2A54" w:rsidRDefault="00235E83" w:rsidP="00235E83">
      <w:pPr>
        <w:ind w:firstLineChars="50" w:firstLine="105"/>
        <w:rPr>
          <w:szCs w:val="21"/>
        </w:rPr>
      </w:pPr>
      <w:r w:rsidRPr="006E2A54">
        <w:rPr>
          <w:rFonts w:hint="eastAsia"/>
          <w:szCs w:val="21"/>
        </w:rPr>
        <w:t xml:space="preserve">       </w:t>
      </w:r>
      <w:r w:rsidRPr="006E2A54">
        <w:rPr>
          <w:rFonts w:hint="eastAsia"/>
          <w:szCs w:val="21"/>
        </w:rPr>
        <w:t>专用设备：</w:t>
      </w:r>
      <w:r w:rsidRPr="006E2A54">
        <w:rPr>
          <w:rFonts w:hint="eastAsia"/>
          <w:szCs w:val="21"/>
        </w:rPr>
        <w:t>600</w:t>
      </w:r>
      <w:r w:rsidRPr="006E2A54">
        <w:rPr>
          <w:rFonts w:hint="eastAsia"/>
          <w:szCs w:val="21"/>
        </w:rPr>
        <w:t>小时</w:t>
      </w:r>
      <w:r w:rsidRPr="006E2A54">
        <w:rPr>
          <w:rFonts w:hint="eastAsia"/>
          <w:szCs w:val="21"/>
        </w:rPr>
        <w:t>/</w:t>
      </w:r>
      <w:r w:rsidRPr="006E2A54">
        <w:rPr>
          <w:rFonts w:hint="eastAsia"/>
          <w:szCs w:val="21"/>
        </w:rPr>
        <w:t>年</w:t>
      </w:r>
      <w:r w:rsidRPr="006E2A54">
        <w:rPr>
          <w:rFonts w:hint="eastAsia"/>
          <w:szCs w:val="21"/>
        </w:rPr>
        <w:t xml:space="preserve">  </w:t>
      </w:r>
      <w:r w:rsidRPr="006E2A54">
        <w:rPr>
          <w:rFonts w:hint="eastAsia"/>
          <w:szCs w:val="21"/>
        </w:rPr>
        <w:t>公式</w:t>
      </w:r>
      <w:r w:rsidRPr="006E2A54">
        <w:rPr>
          <w:rFonts w:hint="eastAsia"/>
          <w:szCs w:val="21"/>
        </w:rPr>
        <w:t>=4</w:t>
      </w:r>
      <w:r w:rsidRPr="006E2A54">
        <w:rPr>
          <w:rFonts w:hint="eastAsia"/>
          <w:szCs w:val="21"/>
        </w:rPr>
        <w:t>小时×</w:t>
      </w:r>
      <w:r w:rsidRPr="006E2A54">
        <w:rPr>
          <w:rFonts w:hint="eastAsia"/>
          <w:szCs w:val="21"/>
        </w:rPr>
        <w:t>5</w:t>
      </w:r>
      <w:r w:rsidRPr="006E2A54">
        <w:rPr>
          <w:rFonts w:hint="eastAsia"/>
          <w:szCs w:val="21"/>
        </w:rPr>
        <w:t>天×</w:t>
      </w:r>
      <w:r w:rsidRPr="006E2A54">
        <w:rPr>
          <w:rFonts w:hint="eastAsia"/>
          <w:szCs w:val="21"/>
        </w:rPr>
        <w:t>30</w:t>
      </w:r>
      <w:r w:rsidRPr="006E2A54">
        <w:rPr>
          <w:rFonts w:hint="eastAsia"/>
          <w:szCs w:val="21"/>
        </w:rPr>
        <w:t>周</w:t>
      </w:r>
      <w:r w:rsidRPr="006E2A54">
        <w:rPr>
          <w:rFonts w:hint="eastAsia"/>
          <w:szCs w:val="21"/>
        </w:rPr>
        <w:t>=600</w:t>
      </w:r>
      <w:r w:rsidRPr="006E2A54">
        <w:rPr>
          <w:rFonts w:hint="eastAsia"/>
          <w:szCs w:val="21"/>
        </w:rPr>
        <w:t>小时</w:t>
      </w:r>
    </w:p>
    <w:p w:rsidR="00235E83" w:rsidRPr="006E2A54" w:rsidRDefault="00235E83" w:rsidP="00235E83">
      <w:pPr>
        <w:ind w:firstLineChars="50" w:firstLine="105"/>
        <w:rPr>
          <w:szCs w:val="21"/>
        </w:rPr>
      </w:pPr>
      <w:r w:rsidRPr="006E2A54">
        <w:rPr>
          <w:rFonts w:hint="eastAsia"/>
          <w:szCs w:val="21"/>
        </w:rPr>
        <w:t xml:space="preserve">  04</w:t>
      </w:r>
      <w:r w:rsidRPr="006E2A54">
        <w:rPr>
          <w:rFonts w:hint="eastAsia"/>
          <w:szCs w:val="21"/>
        </w:rPr>
        <w:t>类机械类：</w:t>
      </w:r>
      <w:r w:rsidRPr="006E2A54">
        <w:rPr>
          <w:rFonts w:hint="eastAsia"/>
          <w:szCs w:val="21"/>
        </w:rPr>
        <w:t>800</w:t>
      </w:r>
      <w:r w:rsidRPr="006E2A54">
        <w:rPr>
          <w:rFonts w:hint="eastAsia"/>
          <w:szCs w:val="21"/>
        </w:rPr>
        <w:t>小时</w:t>
      </w:r>
      <w:r w:rsidRPr="006E2A54">
        <w:rPr>
          <w:rFonts w:hint="eastAsia"/>
          <w:szCs w:val="21"/>
        </w:rPr>
        <w:t>/</w:t>
      </w:r>
      <w:r w:rsidRPr="006E2A54">
        <w:rPr>
          <w:rFonts w:hint="eastAsia"/>
          <w:szCs w:val="21"/>
        </w:rPr>
        <w:t>年</w:t>
      </w:r>
      <w:r w:rsidRPr="006E2A54">
        <w:rPr>
          <w:rFonts w:hint="eastAsia"/>
          <w:szCs w:val="21"/>
        </w:rPr>
        <w:t xml:space="preserve">   </w:t>
      </w:r>
      <w:r w:rsidRPr="006E2A54">
        <w:rPr>
          <w:rFonts w:hint="eastAsia"/>
          <w:szCs w:val="21"/>
        </w:rPr>
        <w:t>公式</w:t>
      </w:r>
      <w:r w:rsidRPr="006E2A54">
        <w:rPr>
          <w:rFonts w:hint="eastAsia"/>
          <w:szCs w:val="21"/>
        </w:rPr>
        <w:t>=4</w:t>
      </w:r>
      <w:r w:rsidRPr="006E2A54">
        <w:rPr>
          <w:rFonts w:hint="eastAsia"/>
          <w:szCs w:val="21"/>
        </w:rPr>
        <w:t>小时×</w:t>
      </w:r>
      <w:r w:rsidRPr="006E2A54">
        <w:rPr>
          <w:rFonts w:hint="eastAsia"/>
          <w:szCs w:val="21"/>
        </w:rPr>
        <w:t>5</w:t>
      </w:r>
      <w:r w:rsidRPr="006E2A54">
        <w:rPr>
          <w:rFonts w:hint="eastAsia"/>
          <w:szCs w:val="21"/>
        </w:rPr>
        <w:t>天×</w:t>
      </w:r>
      <w:r w:rsidRPr="006E2A54">
        <w:rPr>
          <w:rFonts w:hint="eastAsia"/>
          <w:szCs w:val="21"/>
        </w:rPr>
        <w:t>30</w:t>
      </w:r>
      <w:r w:rsidRPr="006E2A54">
        <w:rPr>
          <w:rFonts w:hint="eastAsia"/>
          <w:szCs w:val="21"/>
        </w:rPr>
        <w:t>周</w:t>
      </w:r>
      <w:r w:rsidRPr="006E2A54">
        <w:rPr>
          <w:rFonts w:hint="eastAsia"/>
          <w:szCs w:val="21"/>
        </w:rPr>
        <w:t>=600</w:t>
      </w:r>
      <w:r w:rsidRPr="006E2A54">
        <w:rPr>
          <w:rFonts w:hint="eastAsia"/>
          <w:szCs w:val="21"/>
        </w:rPr>
        <w:t>小时</w:t>
      </w:r>
    </w:p>
    <w:p w:rsidR="00235E83" w:rsidRPr="006E2A54" w:rsidRDefault="00235E83" w:rsidP="00235E83">
      <w:pPr>
        <w:rPr>
          <w:szCs w:val="21"/>
        </w:rPr>
      </w:pPr>
      <w:r w:rsidRPr="006E2A54">
        <w:rPr>
          <w:rFonts w:hint="eastAsia"/>
          <w:szCs w:val="21"/>
        </w:rPr>
        <w:t>（</w:t>
      </w:r>
      <w:r w:rsidRPr="006E2A54">
        <w:rPr>
          <w:rFonts w:hint="eastAsia"/>
          <w:szCs w:val="21"/>
        </w:rPr>
        <w:t>2</w:t>
      </w:r>
      <w:r w:rsidRPr="006E2A54">
        <w:rPr>
          <w:rFonts w:hint="eastAsia"/>
          <w:szCs w:val="21"/>
        </w:rPr>
        <w:t>）有效机时</w:t>
      </w:r>
    </w:p>
    <w:p w:rsidR="00235E83" w:rsidRPr="006E2A54" w:rsidRDefault="00235E83" w:rsidP="00235E83">
      <w:pPr>
        <w:rPr>
          <w:szCs w:val="21"/>
        </w:rPr>
      </w:pPr>
      <w:r w:rsidRPr="006E2A54">
        <w:rPr>
          <w:rFonts w:hint="eastAsia"/>
          <w:szCs w:val="21"/>
        </w:rPr>
        <w:t xml:space="preserve">     </w:t>
      </w:r>
      <w:r w:rsidRPr="006E2A54">
        <w:rPr>
          <w:rFonts w:hint="eastAsia"/>
          <w:szCs w:val="21"/>
        </w:rPr>
        <w:t>必要的开机准备时间</w:t>
      </w:r>
      <w:r w:rsidRPr="006E2A54">
        <w:rPr>
          <w:rFonts w:hint="eastAsia"/>
          <w:szCs w:val="21"/>
        </w:rPr>
        <w:t>+</w:t>
      </w:r>
      <w:r w:rsidRPr="006E2A54">
        <w:rPr>
          <w:rFonts w:hint="eastAsia"/>
          <w:szCs w:val="21"/>
        </w:rPr>
        <w:t>测试时间</w:t>
      </w:r>
      <w:r w:rsidRPr="006E2A54">
        <w:rPr>
          <w:rFonts w:hint="eastAsia"/>
          <w:szCs w:val="21"/>
        </w:rPr>
        <w:t>+</w:t>
      </w:r>
      <w:r w:rsidRPr="006E2A54">
        <w:rPr>
          <w:rFonts w:hint="eastAsia"/>
          <w:szCs w:val="21"/>
        </w:rPr>
        <w:t>必须的后处理时间</w:t>
      </w:r>
    </w:p>
    <w:p w:rsidR="00235E83" w:rsidRPr="006E2A54" w:rsidRDefault="00235E83" w:rsidP="00235E83">
      <w:pPr>
        <w:rPr>
          <w:szCs w:val="21"/>
        </w:rPr>
      </w:pPr>
      <w:r w:rsidRPr="006E2A54">
        <w:rPr>
          <w:rFonts w:hint="eastAsia"/>
          <w:szCs w:val="21"/>
        </w:rPr>
        <w:t>2</w:t>
      </w:r>
      <w:r w:rsidRPr="006E2A54">
        <w:rPr>
          <w:rFonts w:hint="eastAsia"/>
          <w:szCs w:val="21"/>
        </w:rPr>
        <w:t>、人才培养</w:t>
      </w:r>
    </w:p>
    <w:p w:rsidR="00235E83" w:rsidRPr="006E2A54" w:rsidRDefault="00235E83" w:rsidP="00235E83">
      <w:pPr>
        <w:rPr>
          <w:szCs w:val="21"/>
        </w:rPr>
      </w:pPr>
      <w:r w:rsidRPr="006E2A54">
        <w:rPr>
          <w:rFonts w:hint="eastAsia"/>
          <w:szCs w:val="21"/>
        </w:rPr>
        <w:t>（</w:t>
      </w:r>
      <w:r w:rsidRPr="006E2A54">
        <w:rPr>
          <w:rFonts w:hint="eastAsia"/>
          <w:szCs w:val="21"/>
        </w:rPr>
        <w:t>1</w:t>
      </w:r>
      <w:r w:rsidRPr="006E2A54">
        <w:rPr>
          <w:rFonts w:hint="eastAsia"/>
          <w:szCs w:val="21"/>
        </w:rPr>
        <w:t>）获得独立操作资格人员数系指通过各种培训取得独立操作证书并经主管部门承认具有独立操作资格的人员数。</w:t>
      </w:r>
    </w:p>
    <w:p w:rsidR="00235E83" w:rsidRPr="006E2A54" w:rsidRDefault="00235E83" w:rsidP="00235E83">
      <w:pPr>
        <w:rPr>
          <w:szCs w:val="21"/>
        </w:rPr>
      </w:pPr>
      <w:r w:rsidRPr="006E2A54">
        <w:rPr>
          <w:rFonts w:hint="eastAsia"/>
          <w:szCs w:val="21"/>
        </w:rPr>
        <w:t>（</w:t>
      </w:r>
      <w:r w:rsidRPr="006E2A54">
        <w:rPr>
          <w:rFonts w:hint="eastAsia"/>
          <w:szCs w:val="21"/>
        </w:rPr>
        <w:t>2</w:t>
      </w:r>
      <w:r w:rsidRPr="006E2A54">
        <w:rPr>
          <w:rFonts w:hint="eastAsia"/>
          <w:szCs w:val="21"/>
        </w:rPr>
        <w:t>）在指导下能完成部分测试的人员数系指在仪器设备工作人员指导下能独立完成部分测试实验项目的人员数。</w:t>
      </w:r>
    </w:p>
    <w:p w:rsidR="00235E83" w:rsidRPr="006E2A54" w:rsidRDefault="00235E83" w:rsidP="00235E83">
      <w:pPr>
        <w:rPr>
          <w:szCs w:val="21"/>
        </w:rPr>
      </w:pPr>
      <w:r w:rsidRPr="006E2A54">
        <w:rPr>
          <w:rFonts w:hint="eastAsia"/>
          <w:szCs w:val="21"/>
        </w:rPr>
        <w:t>3</w:t>
      </w:r>
      <w:r w:rsidRPr="006E2A54">
        <w:rPr>
          <w:rFonts w:hint="eastAsia"/>
          <w:szCs w:val="21"/>
        </w:rPr>
        <w:t>、教学科研成果</w:t>
      </w:r>
    </w:p>
    <w:p w:rsidR="00235E83" w:rsidRPr="006E2A54" w:rsidRDefault="00235E83" w:rsidP="00235E83">
      <w:pPr>
        <w:ind w:firstLineChars="250" w:firstLine="525"/>
        <w:rPr>
          <w:szCs w:val="21"/>
        </w:rPr>
      </w:pPr>
      <w:r w:rsidRPr="006E2A54">
        <w:rPr>
          <w:rFonts w:hint="eastAsia"/>
          <w:szCs w:val="21"/>
        </w:rPr>
        <w:t>各类奖中包括同级的奖项、同级别的发明已授予的专利。</w:t>
      </w:r>
    </w:p>
    <w:p w:rsidR="00235E83" w:rsidRPr="006E2A54" w:rsidRDefault="00235E83" w:rsidP="00235E83">
      <w:pPr>
        <w:rPr>
          <w:szCs w:val="21"/>
        </w:rPr>
      </w:pPr>
      <w:r w:rsidRPr="006E2A54">
        <w:rPr>
          <w:rFonts w:hint="eastAsia"/>
          <w:szCs w:val="21"/>
        </w:rPr>
        <w:t>4</w:t>
      </w:r>
      <w:r w:rsidRPr="006E2A54">
        <w:rPr>
          <w:rFonts w:hint="eastAsia"/>
          <w:szCs w:val="21"/>
        </w:rPr>
        <w:t>、设备管理与共享</w:t>
      </w:r>
    </w:p>
    <w:p w:rsidR="00235E83" w:rsidRPr="006E2A54" w:rsidRDefault="00235E83" w:rsidP="00235E83">
      <w:pPr>
        <w:rPr>
          <w:szCs w:val="21"/>
        </w:rPr>
      </w:pPr>
      <w:r w:rsidRPr="006E2A54">
        <w:rPr>
          <w:rFonts w:hint="eastAsia"/>
          <w:szCs w:val="21"/>
        </w:rPr>
        <w:t>（</w:t>
      </w:r>
      <w:r w:rsidRPr="006E2A54">
        <w:rPr>
          <w:rFonts w:hint="eastAsia"/>
          <w:szCs w:val="21"/>
        </w:rPr>
        <w:t>1</w:t>
      </w:r>
      <w:r w:rsidRPr="006E2A54">
        <w:rPr>
          <w:rFonts w:hint="eastAsia"/>
          <w:szCs w:val="21"/>
        </w:rPr>
        <w:t>）共享机时系指仪器设备年总利用机时中对校内、外开放使用的机时。</w:t>
      </w:r>
    </w:p>
    <w:p w:rsidR="00235E83" w:rsidRPr="006E2A54" w:rsidRDefault="00235E83" w:rsidP="00235E83">
      <w:pPr>
        <w:rPr>
          <w:szCs w:val="21"/>
        </w:rPr>
      </w:pPr>
      <w:r w:rsidRPr="006E2A54">
        <w:rPr>
          <w:rFonts w:hint="eastAsia"/>
          <w:szCs w:val="21"/>
        </w:rPr>
        <w:t>（</w:t>
      </w:r>
      <w:r w:rsidRPr="006E2A54">
        <w:rPr>
          <w:rFonts w:hint="eastAsia"/>
          <w:szCs w:val="21"/>
        </w:rPr>
        <w:t>2</w:t>
      </w:r>
      <w:r w:rsidRPr="006E2A54">
        <w:rPr>
          <w:rFonts w:hint="eastAsia"/>
          <w:szCs w:val="21"/>
        </w:rPr>
        <w:t>）校内、外合作项目系指充分利用大型仪器设备先进性与校内、</w:t>
      </w:r>
      <w:proofErr w:type="gramStart"/>
      <w:r w:rsidRPr="006E2A54">
        <w:rPr>
          <w:rFonts w:hint="eastAsia"/>
          <w:szCs w:val="21"/>
        </w:rPr>
        <w:t>外开展</w:t>
      </w:r>
      <w:proofErr w:type="gramEnd"/>
      <w:r w:rsidRPr="006E2A54">
        <w:rPr>
          <w:rFonts w:hint="eastAsia"/>
          <w:szCs w:val="21"/>
        </w:rPr>
        <w:t>的横向合作项目。</w:t>
      </w:r>
    </w:p>
    <w:p w:rsidR="00235E83" w:rsidRPr="006E2A54" w:rsidRDefault="00235E83" w:rsidP="00235E83">
      <w:pPr>
        <w:rPr>
          <w:szCs w:val="21"/>
        </w:rPr>
      </w:pPr>
      <w:r w:rsidRPr="006E2A54">
        <w:rPr>
          <w:rFonts w:hint="eastAsia"/>
          <w:szCs w:val="21"/>
        </w:rPr>
        <w:t>5</w:t>
      </w:r>
      <w:r w:rsidRPr="006E2A54">
        <w:rPr>
          <w:rFonts w:hint="eastAsia"/>
          <w:szCs w:val="21"/>
        </w:rPr>
        <w:t>、功能利用与功能开发</w:t>
      </w:r>
    </w:p>
    <w:p w:rsidR="00235E83" w:rsidRPr="006E2A54" w:rsidRDefault="00235E83" w:rsidP="00235E83">
      <w:pPr>
        <w:rPr>
          <w:szCs w:val="21"/>
        </w:rPr>
      </w:pPr>
      <w:r w:rsidRPr="006E2A54">
        <w:rPr>
          <w:rFonts w:hint="eastAsia"/>
          <w:szCs w:val="21"/>
        </w:rPr>
        <w:t>（</w:t>
      </w:r>
      <w:r w:rsidRPr="006E2A54">
        <w:rPr>
          <w:rFonts w:hint="eastAsia"/>
          <w:szCs w:val="21"/>
        </w:rPr>
        <w:t>1</w:t>
      </w:r>
      <w:r w:rsidRPr="006E2A54">
        <w:rPr>
          <w:rFonts w:hint="eastAsia"/>
          <w:szCs w:val="21"/>
        </w:rPr>
        <w:t>）原功能数系指仪器设备本身原有的功能数。</w:t>
      </w:r>
    </w:p>
    <w:p w:rsidR="00235E83" w:rsidRPr="006E2A54" w:rsidRDefault="00235E83" w:rsidP="00235E83">
      <w:pPr>
        <w:rPr>
          <w:szCs w:val="21"/>
        </w:rPr>
      </w:pPr>
      <w:r w:rsidRPr="006E2A54">
        <w:rPr>
          <w:rFonts w:hint="eastAsia"/>
          <w:szCs w:val="21"/>
        </w:rPr>
        <w:t>（</w:t>
      </w:r>
      <w:r w:rsidRPr="006E2A54">
        <w:rPr>
          <w:rFonts w:hint="eastAsia"/>
          <w:szCs w:val="21"/>
        </w:rPr>
        <w:t>2</w:t>
      </w:r>
      <w:r w:rsidRPr="006E2A54">
        <w:rPr>
          <w:rFonts w:hint="eastAsia"/>
          <w:szCs w:val="21"/>
        </w:rPr>
        <w:t>）新增加功能系指自行研制开发，包括档次升级、技术改造及引进先进的软件功能等。</w:t>
      </w:r>
    </w:p>
    <w:p w:rsidR="00235E83" w:rsidRPr="006E2A54" w:rsidRDefault="00235E83" w:rsidP="00235E83">
      <w:pPr>
        <w:rPr>
          <w:szCs w:val="21"/>
        </w:rPr>
      </w:pPr>
      <w:r w:rsidRPr="006E2A54">
        <w:rPr>
          <w:rFonts w:hint="eastAsia"/>
          <w:szCs w:val="21"/>
        </w:rPr>
        <w:t>（</w:t>
      </w:r>
      <w:r w:rsidRPr="006E2A54">
        <w:rPr>
          <w:rFonts w:hint="eastAsia"/>
          <w:szCs w:val="21"/>
        </w:rPr>
        <w:t>3</w:t>
      </w:r>
      <w:r w:rsidRPr="006E2A54">
        <w:rPr>
          <w:rFonts w:hint="eastAsia"/>
          <w:szCs w:val="21"/>
        </w:rPr>
        <w:t>）利用数包括新增功能利用数。</w:t>
      </w:r>
    </w:p>
    <w:p w:rsidR="00235E83" w:rsidRDefault="00235E83" w:rsidP="00235E83">
      <w:pPr>
        <w:rPr>
          <w:szCs w:val="21"/>
        </w:rPr>
      </w:pPr>
      <w:r w:rsidRPr="006E2A54">
        <w:rPr>
          <w:rFonts w:hint="eastAsia"/>
          <w:szCs w:val="21"/>
        </w:rPr>
        <w:t xml:space="preserve">   </w:t>
      </w:r>
      <w:r w:rsidRPr="006E2A54">
        <w:rPr>
          <w:rFonts w:hint="eastAsia"/>
          <w:szCs w:val="21"/>
        </w:rPr>
        <w:t>即：功能利用数</w:t>
      </w:r>
      <w:r w:rsidRPr="006E2A54">
        <w:rPr>
          <w:rFonts w:hint="eastAsia"/>
          <w:szCs w:val="21"/>
        </w:rPr>
        <w:t>=</w:t>
      </w:r>
      <w:r w:rsidRPr="006E2A54">
        <w:rPr>
          <w:rFonts w:hint="eastAsia"/>
          <w:szCs w:val="21"/>
        </w:rPr>
        <w:t>原功能利用数</w:t>
      </w:r>
      <w:r w:rsidRPr="006E2A54">
        <w:rPr>
          <w:rFonts w:hint="eastAsia"/>
          <w:szCs w:val="21"/>
        </w:rPr>
        <w:t>+</w:t>
      </w:r>
      <w:r w:rsidRPr="006E2A54">
        <w:rPr>
          <w:rFonts w:hint="eastAsia"/>
          <w:szCs w:val="21"/>
        </w:rPr>
        <w:t>新增功能利用数</w:t>
      </w:r>
    </w:p>
    <w:p w:rsidR="00235E83" w:rsidRDefault="00235E83" w:rsidP="00235E83">
      <w:pPr>
        <w:rPr>
          <w:szCs w:val="21"/>
        </w:rPr>
      </w:pPr>
    </w:p>
    <w:p w:rsidR="00235E83" w:rsidRPr="006E2A54" w:rsidRDefault="00235E83" w:rsidP="00235E83">
      <w:pPr>
        <w:rPr>
          <w:szCs w:val="21"/>
        </w:rPr>
      </w:pPr>
      <w:r w:rsidRPr="006E2A54">
        <w:rPr>
          <w:rFonts w:hint="eastAsia"/>
          <w:szCs w:val="21"/>
        </w:rPr>
        <w:lastRenderedPageBreak/>
        <w:t>四、审核办法依据</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17"/>
        <w:gridCol w:w="4163"/>
      </w:tblGrid>
      <w:tr w:rsidR="00235E83" w:rsidRPr="006E2A54" w:rsidTr="00F2394A">
        <w:tc>
          <w:tcPr>
            <w:tcW w:w="468" w:type="dxa"/>
          </w:tcPr>
          <w:p w:rsidR="00235E83" w:rsidRPr="006E2A54" w:rsidRDefault="00235E83" w:rsidP="00F2394A">
            <w:pPr>
              <w:jc w:val="center"/>
              <w:rPr>
                <w:szCs w:val="21"/>
              </w:rPr>
            </w:pPr>
          </w:p>
        </w:tc>
        <w:tc>
          <w:tcPr>
            <w:tcW w:w="4117" w:type="dxa"/>
            <w:vAlign w:val="center"/>
          </w:tcPr>
          <w:p w:rsidR="00235E83" w:rsidRPr="006E2A54" w:rsidRDefault="00235E83" w:rsidP="00F2394A">
            <w:pPr>
              <w:jc w:val="center"/>
              <w:rPr>
                <w:szCs w:val="21"/>
              </w:rPr>
            </w:pPr>
            <w:r w:rsidRPr="006E2A54">
              <w:rPr>
                <w:rFonts w:hint="eastAsia"/>
                <w:szCs w:val="21"/>
              </w:rPr>
              <w:t>数据项</w:t>
            </w:r>
          </w:p>
        </w:tc>
        <w:tc>
          <w:tcPr>
            <w:tcW w:w="4163" w:type="dxa"/>
            <w:vAlign w:val="center"/>
          </w:tcPr>
          <w:p w:rsidR="00235E83" w:rsidRPr="006E2A54" w:rsidRDefault="00235E83" w:rsidP="00F2394A">
            <w:pPr>
              <w:jc w:val="center"/>
              <w:rPr>
                <w:szCs w:val="21"/>
              </w:rPr>
            </w:pPr>
            <w:r w:rsidRPr="006E2A54">
              <w:rPr>
                <w:rFonts w:hint="eastAsia"/>
                <w:szCs w:val="21"/>
              </w:rPr>
              <w:t>审核依据</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1</w:t>
            </w:r>
          </w:p>
        </w:tc>
        <w:tc>
          <w:tcPr>
            <w:tcW w:w="4117" w:type="dxa"/>
            <w:vAlign w:val="center"/>
          </w:tcPr>
          <w:p w:rsidR="00235E83" w:rsidRPr="006E2A54" w:rsidRDefault="00235E83" w:rsidP="00F2394A">
            <w:pPr>
              <w:jc w:val="center"/>
              <w:rPr>
                <w:szCs w:val="21"/>
              </w:rPr>
            </w:pPr>
            <w:r w:rsidRPr="006E2A54">
              <w:rPr>
                <w:rFonts w:hint="eastAsia"/>
                <w:szCs w:val="21"/>
              </w:rPr>
              <w:t>有效机时</w:t>
            </w:r>
          </w:p>
        </w:tc>
        <w:tc>
          <w:tcPr>
            <w:tcW w:w="4163" w:type="dxa"/>
            <w:vAlign w:val="center"/>
          </w:tcPr>
          <w:p w:rsidR="00235E83" w:rsidRPr="006E2A54" w:rsidRDefault="00235E83" w:rsidP="00F2394A">
            <w:pPr>
              <w:jc w:val="center"/>
              <w:rPr>
                <w:szCs w:val="21"/>
              </w:rPr>
            </w:pPr>
            <w:proofErr w:type="gramStart"/>
            <w:r w:rsidRPr="006E2A54">
              <w:rPr>
                <w:rFonts w:hint="eastAsia"/>
                <w:szCs w:val="21"/>
              </w:rPr>
              <w:t>查使用</w:t>
            </w:r>
            <w:proofErr w:type="gramEnd"/>
            <w:r w:rsidRPr="006E2A54">
              <w:rPr>
                <w:rFonts w:hint="eastAsia"/>
                <w:szCs w:val="21"/>
              </w:rPr>
              <w:t>记录</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2</w:t>
            </w:r>
          </w:p>
        </w:tc>
        <w:tc>
          <w:tcPr>
            <w:tcW w:w="4117" w:type="dxa"/>
            <w:vAlign w:val="center"/>
          </w:tcPr>
          <w:p w:rsidR="00235E83" w:rsidRPr="006E2A54" w:rsidRDefault="00235E83" w:rsidP="00F2394A">
            <w:pPr>
              <w:jc w:val="center"/>
              <w:rPr>
                <w:szCs w:val="21"/>
              </w:rPr>
            </w:pPr>
            <w:r w:rsidRPr="006E2A54">
              <w:rPr>
                <w:rFonts w:hint="eastAsia"/>
                <w:szCs w:val="21"/>
              </w:rPr>
              <w:t>定额机时</w:t>
            </w:r>
          </w:p>
        </w:tc>
        <w:tc>
          <w:tcPr>
            <w:tcW w:w="4163" w:type="dxa"/>
            <w:vAlign w:val="center"/>
          </w:tcPr>
          <w:p w:rsidR="00235E83" w:rsidRPr="006E2A54" w:rsidRDefault="00235E83" w:rsidP="00F2394A">
            <w:pPr>
              <w:jc w:val="center"/>
              <w:rPr>
                <w:szCs w:val="21"/>
              </w:rPr>
            </w:pPr>
            <w:r w:rsidRPr="006E2A54">
              <w:rPr>
                <w:rFonts w:hint="eastAsia"/>
                <w:szCs w:val="21"/>
              </w:rPr>
              <w:t>查</w:t>
            </w:r>
            <w:proofErr w:type="gramStart"/>
            <w:r w:rsidRPr="006E2A54">
              <w:rPr>
                <w:rFonts w:hint="eastAsia"/>
                <w:szCs w:val="21"/>
              </w:rPr>
              <w:t>本说明</w:t>
            </w:r>
            <w:proofErr w:type="gramEnd"/>
            <w:r w:rsidRPr="006E2A54">
              <w:rPr>
                <w:rFonts w:hint="eastAsia"/>
                <w:szCs w:val="21"/>
              </w:rPr>
              <w:t>的三</w:t>
            </w:r>
            <w:r w:rsidRPr="006E2A54">
              <w:rPr>
                <w:rFonts w:hint="eastAsia"/>
                <w:szCs w:val="21"/>
              </w:rPr>
              <w:t>-1-</w:t>
            </w:r>
            <w:r w:rsidRPr="006E2A54">
              <w:rPr>
                <w:rFonts w:hint="eastAsia"/>
                <w:szCs w:val="21"/>
              </w:rPr>
              <w:t>（</w:t>
            </w:r>
            <w:r w:rsidRPr="006E2A54">
              <w:rPr>
                <w:rFonts w:hint="eastAsia"/>
                <w:szCs w:val="21"/>
              </w:rPr>
              <w:t>1</w:t>
            </w:r>
            <w:r w:rsidRPr="006E2A54">
              <w:rPr>
                <w:rFonts w:hint="eastAsia"/>
                <w:szCs w:val="21"/>
              </w:rPr>
              <w:t>）</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3</w:t>
            </w:r>
          </w:p>
        </w:tc>
        <w:tc>
          <w:tcPr>
            <w:tcW w:w="4117" w:type="dxa"/>
            <w:vAlign w:val="center"/>
          </w:tcPr>
          <w:p w:rsidR="00235E83" w:rsidRPr="006E2A54" w:rsidRDefault="00235E83" w:rsidP="00F2394A">
            <w:pPr>
              <w:jc w:val="center"/>
              <w:rPr>
                <w:szCs w:val="21"/>
              </w:rPr>
            </w:pPr>
            <w:r w:rsidRPr="006E2A54">
              <w:rPr>
                <w:rFonts w:hint="eastAsia"/>
                <w:szCs w:val="21"/>
              </w:rPr>
              <w:t>获得独立操作资格人员数</w:t>
            </w:r>
          </w:p>
        </w:tc>
        <w:tc>
          <w:tcPr>
            <w:tcW w:w="4163" w:type="dxa"/>
            <w:vAlign w:val="center"/>
          </w:tcPr>
          <w:p w:rsidR="00235E83" w:rsidRPr="006E2A54" w:rsidRDefault="00235E83" w:rsidP="00F2394A">
            <w:pPr>
              <w:jc w:val="center"/>
              <w:rPr>
                <w:szCs w:val="21"/>
              </w:rPr>
            </w:pPr>
            <w:r w:rsidRPr="006E2A54">
              <w:rPr>
                <w:rFonts w:hint="eastAsia"/>
                <w:szCs w:val="21"/>
              </w:rPr>
              <w:t>查有关证件或考核审批记录</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4</w:t>
            </w:r>
          </w:p>
        </w:tc>
        <w:tc>
          <w:tcPr>
            <w:tcW w:w="4117" w:type="dxa"/>
            <w:vAlign w:val="center"/>
          </w:tcPr>
          <w:p w:rsidR="00235E83" w:rsidRPr="006E2A54" w:rsidRDefault="00235E83" w:rsidP="00F2394A">
            <w:pPr>
              <w:jc w:val="center"/>
              <w:rPr>
                <w:szCs w:val="21"/>
              </w:rPr>
            </w:pPr>
            <w:r w:rsidRPr="006E2A54">
              <w:rPr>
                <w:rFonts w:hint="eastAsia"/>
                <w:szCs w:val="21"/>
              </w:rPr>
              <w:t>在指导下能独立完成部分测试人员数</w:t>
            </w:r>
          </w:p>
        </w:tc>
        <w:tc>
          <w:tcPr>
            <w:tcW w:w="4163" w:type="dxa"/>
            <w:vAlign w:val="center"/>
          </w:tcPr>
          <w:p w:rsidR="00235E83" w:rsidRPr="006E2A54" w:rsidRDefault="00235E83" w:rsidP="00F2394A">
            <w:pPr>
              <w:jc w:val="center"/>
              <w:rPr>
                <w:szCs w:val="21"/>
              </w:rPr>
            </w:pPr>
            <w:proofErr w:type="gramStart"/>
            <w:r w:rsidRPr="006E2A54">
              <w:rPr>
                <w:rFonts w:hint="eastAsia"/>
                <w:szCs w:val="21"/>
              </w:rPr>
              <w:t>查使用</w:t>
            </w:r>
            <w:proofErr w:type="gramEnd"/>
            <w:r w:rsidRPr="006E2A54">
              <w:rPr>
                <w:rFonts w:hint="eastAsia"/>
                <w:szCs w:val="21"/>
              </w:rPr>
              <w:t>记录操作人员名单及培训记录</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5</w:t>
            </w:r>
          </w:p>
        </w:tc>
        <w:tc>
          <w:tcPr>
            <w:tcW w:w="4117" w:type="dxa"/>
            <w:vAlign w:val="center"/>
          </w:tcPr>
          <w:p w:rsidR="00235E83" w:rsidRPr="006E2A54" w:rsidRDefault="00235E83" w:rsidP="00F2394A">
            <w:pPr>
              <w:jc w:val="center"/>
              <w:rPr>
                <w:szCs w:val="21"/>
              </w:rPr>
            </w:pPr>
            <w:r w:rsidRPr="006E2A54">
              <w:rPr>
                <w:rFonts w:hint="eastAsia"/>
                <w:szCs w:val="21"/>
              </w:rPr>
              <w:t>进行教学演示实验人员数</w:t>
            </w:r>
          </w:p>
        </w:tc>
        <w:tc>
          <w:tcPr>
            <w:tcW w:w="4163" w:type="dxa"/>
            <w:vAlign w:val="center"/>
          </w:tcPr>
          <w:p w:rsidR="00235E83" w:rsidRPr="006E2A54" w:rsidRDefault="00235E83" w:rsidP="00F2394A">
            <w:pPr>
              <w:jc w:val="center"/>
              <w:rPr>
                <w:szCs w:val="21"/>
              </w:rPr>
            </w:pPr>
            <w:r w:rsidRPr="006E2A54">
              <w:rPr>
                <w:rFonts w:hint="eastAsia"/>
                <w:szCs w:val="21"/>
              </w:rPr>
              <w:t>查演示实验记录</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6</w:t>
            </w:r>
          </w:p>
        </w:tc>
        <w:tc>
          <w:tcPr>
            <w:tcW w:w="4117" w:type="dxa"/>
            <w:vAlign w:val="center"/>
          </w:tcPr>
          <w:p w:rsidR="00235E83" w:rsidRPr="006E2A54" w:rsidRDefault="00235E83" w:rsidP="00F2394A">
            <w:pPr>
              <w:jc w:val="center"/>
              <w:rPr>
                <w:szCs w:val="21"/>
              </w:rPr>
            </w:pPr>
            <w:r w:rsidRPr="006E2A54">
              <w:rPr>
                <w:rFonts w:hint="eastAsia"/>
                <w:szCs w:val="21"/>
              </w:rPr>
              <w:t>国家、国际奖</w:t>
            </w:r>
          </w:p>
        </w:tc>
        <w:tc>
          <w:tcPr>
            <w:tcW w:w="4163" w:type="dxa"/>
            <w:vAlign w:val="center"/>
          </w:tcPr>
          <w:p w:rsidR="00235E83" w:rsidRPr="006E2A54" w:rsidRDefault="00235E83" w:rsidP="00F2394A">
            <w:pPr>
              <w:jc w:val="center"/>
              <w:rPr>
                <w:szCs w:val="21"/>
              </w:rPr>
            </w:pPr>
            <w:r w:rsidRPr="006E2A54">
              <w:rPr>
                <w:rFonts w:hint="eastAsia"/>
                <w:szCs w:val="21"/>
              </w:rPr>
              <w:t>查本年度获奖证书</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7</w:t>
            </w:r>
          </w:p>
        </w:tc>
        <w:tc>
          <w:tcPr>
            <w:tcW w:w="4117" w:type="dxa"/>
            <w:vAlign w:val="center"/>
          </w:tcPr>
          <w:p w:rsidR="00235E83" w:rsidRPr="006E2A54" w:rsidRDefault="00235E83" w:rsidP="00F2394A">
            <w:pPr>
              <w:jc w:val="center"/>
              <w:rPr>
                <w:szCs w:val="21"/>
              </w:rPr>
            </w:pPr>
            <w:r w:rsidRPr="006E2A54">
              <w:rPr>
                <w:rFonts w:hint="eastAsia"/>
                <w:szCs w:val="21"/>
              </w:rPr>
              <w:t>省、部级奖</w:t>
            </w:r>
          </w:p>
        </w:tc>
        <w:tc>
          <w:tcPr>
            <w:tcW w:w="4163" w:type="dxa"/>
            <w:vAlign w:val="center"/>
          </w:tcPr>
          <w:p w:rsidR="00235E83" w:rsidRPr="006E2A54" w:rsidRDefault="00235E83" w:rsidP="00F2394A">
            <w:pPr>
              <w:jc w:val="center"/>
              <w:rPr>
                <w:szCs w:val="21"/>
              </w:rPr>
            </w:pPr>
            <w:r w:rsidRPr="006E2A54">
              <w:rPr>
                <w:rFonts w:hint="eastAsia"/>
                <w:szCs w:val="21"/>
              </w:rPr>
              <w:t>查本年度获奖证书</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8</w:t>
            </w:r>
          </w:p>
        </w:tc>
        <w:tc>
          <w:tcPr>
            <w:tcW w:w="4117" w:type="dxa"/>
            <w:vAlign w:val="center"/>
          </w:tcPr>
          <w:p w:rsidR="00235E83" w:rsidRPr="006E2A54" w:rsidRDefault="00235E83" w:rsidP="00F2394A">
            <w:pPr>
              <w:jc w:val="center"/>
              <w:rPr>
                <w:szCs w:val="21"/>
              </w:rPr>
            </w:pPr>
            <w:r w:rsidRPr="006E2A54">
              <w:rPr>
                <w:rFonts w:hint="eastAsia"/>
                <w:szCs w:val="21"/>
              </w:rPr>
              <w:t>地市级奖</w:t>
            </w:r>
          </w:p>
        </w:tc>
        <w:tc>
          <w:tcPr>
            <w:tcW w:w="4163" w:type="dxa"/>
            <w:vAlign w:val="center"/>
          </w:tcPr>
          <w:p w:rsidR="00235E83" w:rsidRPr="006E2A54" w:rsidRDefault="00235E83" w:rsidP="00F2394A">
            <w:pPr>
              <w:jc w:val="center"/>
              <w:rPr>
                <w:szCs w:val="21"/>
              </w:rPr>
            </w:pPr>
            <w:r w:rsidRPr="006E2A54">
              <w:rPr>
                <w:rFonts w:hint="eastAsia"/>
                <w:szCs w:val="21"/>
              </w:rPr>
              <w:t>查本年度获奖证书</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9</w:t>
            </w:r>
          </w:p>
        </w:tc>
        <w:tc>
          <w:tcPr>
            <w:tcW w:w="4117" w:type="dxa"/>
            <w:vAlign w:val="center"/>
          </w:tcPr>
          <w:p w:rsidR="00235E83" w:rsidRPr="006E2A54" w:rsidRDefault="00235E83" w:rsidP="00F2394A">
            <w:pPr>
              <w:jc w:val="center"/>
              <w:rPr>
                <w:szCs w:val="21"/>
              </w:rPr>
            </w:pPr>
            <w:r w:rsidRPr="006E2A54">
              <w:rPr>
                <w:rFonts w:hint="eastAsia"/>
                <w:szCs w:val="21"/>
              </w:rPr>
              <w:t>核心刊物</w:t>
            </w:r>
          </w:p>
        </w:tc>
        <w:tc>
          <w:tcPr>
            <w:tcW w:w="4163" w:type="dxa"/>
            <w:vAlign w:val="center"/>
          </w:tcPr>
          <w:p w:rsidR="00235E83" w:rsidRPr="006E2A54" w:rsidRDefault="00235E83" w:rsidP="00F2394A">
            <w:pPr>
              <w:jc w:val="center"/>
              <w:rPr>
                <w:szCs w:val="21"/>
              </w:rPr>
            </w:pPr>
            <w:r w:rsidRPr="006E2A54">
              <w:rPr>
                <w:rFonts w:hint="eastAsia"/>
                <w:szCs w:val="21"/>
              </w:rPr>
              <w:t>查本年度出版的刊物</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10</w:t>
            </w:r>
          </w:p>
        </w:tc>
        <w:tc>
          <w:tcPr>
            <w:tcW w:w="4117" w:type="dxa"/>
            <w:vAlign w:val="center"/>
          </w:tcPr>
          <w:p w:rsidR="00235E83" w:rsidRPr="006E2A54" w:rsidRDefault="00235E83" w:rsidP="00F2394A">
            <w:pPr>
              <w:jc w:val="center"/>
              <w:rPr>
                <w:szCs w:val="21"/>
              </w:rPr>
            </w:pPr>
            <w:r w:rsidRPr="006E2A54">
              <w:rPr>
                <w:rFonts w:hint="eastAsia"/>
                <w:szCs w:val="21"/>
              </w:rPr>
              <w:t>原有功能利用数</w:t>
            </w:r>
          </w:p>
        </w:tc>
        <w:tc>
          <w:tcPr>
            <w:tcW w:w="4163" w:type="dxa"/>
            <w:vAlign w:val="center"/>
          </w:tcPr>
          <w:p w:rsidR="00235E83" w:rsidRPr="006E2A54" w:rsidRDefault="00235E83" w:rsidP="00F2394A">
            <w:pPr>
              <w:jc w:val="center"/>
              <w:rPr>
                <w:szCs w:val="21"/>
              </w:rPr>
            </w:pPr>
            <w:r w:rsidRPr="006E2A54">
              <w:rPr>
                <w:rFonts w:hint="eastAsia"/>
                <w:szCs w:val="21"/>
              </w:rPr>
              <w:t>查实验内容记录</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11</w:t>
            </w:r>
          </w:p>
        </w:tc>
        <w:tc>
          <w:tcPr>
            <w:tcW w:w="4117" w:type="dxa"/>
            <w:vAlign w:val="center"/>
          </w:tcPr>
          <w:p w:rsidR="00235E83" w:rsidRPr="006E2A54" w:rsidRDefault="00235E83" w:rsidP="00F2394A">
            <w:pPr>
              <w:jc w:val="center"/>
              <w:rPr>
                <w:szCs w:val="21"/>
              </w:rPr>
            </w:pPr>
            <w:r w:rsidRPr="006E2A54">
              <w:rPr>
                <w:rFonts w:hint="eastAsia"/>
                <w:szCs w:val="21"/>
              </w:rPr>
              <w:t>原有功能数</w:t>
            </w:r>
          </w:p>
        </w:tc>
        <w:tc>
          <w:tcPr>
            <w:tcW w:w="4163" w:type="dxa"/>
            <w:vAlign w:val="center"/>
          </w:tcPr>
          <w:p w:rsidR="00235E83" w:rsidRPr="006E2A54" w:rsidRDefault="00235E83" w:rsidP="00F2394A">
            <w:pPr>
              <w:jc w:val="center"/>
              <w:rPr>
                <w:szCs w:val="21"/>
              </w:rPr>
            </w:pPr>
            <w:r w:rsidRPr="006E2A54">
              <w:rPr>
                <w:rFonts w:hint="eastAsia"/>
                <w:szCs w:val="21"/>
              </w:rPr>
              <w:t>查仪器设备说明书</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12</w:t>
            </w:r>
          </w:p>
        </w:tc>
        <w:tc>
          <w:tcPr>
            <w:tcW w:w="4117" w:type="dxa"/>
            <w:vAlign w:val="center"/>
          </w:tcPr>
          <w:p w:rsidR="00235E83" w:rsidRPr="006E2A54" w:rsidRDefault="00235E83" w:rsidP="00F2394A">
            <w:pPr>
              <w:jc w:val="center"/>
              <w:rPr>
                <w:szCs w:val="21"/>
              </w:rPr>
            </w:pPr>
            <w:r w:rsidRPr="006E2A54">
              <w:rPr>
                <w:rFonts w:hint="eastAsia"/>
                <w:szCs w:val="21"/>
              </w:rPr>
              <w:t>本年度新增功能数</w:t>
            </w:r>
          </w:p>
        </w:tc>
        <w:tc>
          <w:tcPr>
            <w:tcW w:w="4163" w:type="dxa"/>
            <w:vAlign w:val="center"/>
          </w:tcPr>
          <w:p w:rsidR="00235E83" w:rsidRPr="006E2A54" w:rsidRDefault="00235E83" w:rsidP="00F2394A">
            <w:pPr>
              <w:jc w:val="center"/>
              <w:rPr>
                <w:szCs w:val="21"/>
              </w:rPr>
            </w:pPr>
            <w:r w:rsidRPr="006E2A54">
              <w:rPr>
                <w:rFonts w:hint="eastAsia"/>
                <w:szCs w:val="21"/>
              </w:rPr>
              <w:t>查看本年度新增功能演示及记录</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13</w:t>
            </w:r>
          </w:p>
        </w:tc>
        <w:tc>
          <w:tcPr>
            <w:tcW w:w="4117" w:type="dxa"/>
            <w:vAlign w:val="center"/>
          </w:tcPr>
          <w:p w:rsidR="00235E83" w:rsidRPr="006E2A54" w:rsidRDefault="00235E83" w:rsidP="00F2394A">
            <w:pPr>
              <w:jc w:val="center"/>
              <w:rPr>
                <w:szCs w:val="21"/>
              </w:rPr>
            </w:pPr>
            <w:r w:rsidRPr="006E2A54">
              <w:rPr>
                <w:rFonts w:hint="eastAsia"/>
                <w:szCs w:val="21"/>
              </w:rPr>
              <w:t>仪器设备管理情况</w:t>
            </w:r>
          </w:p>
        </w:tc>
        <w:tc>
          <w:tcPr>
            <w:tcW w:w="4163" w:type="dxa"/>
            <w:vAlign w:val="center"/>
          </w:tcPr>
          <w:p w:rsidR="00235E83" w:rsidRPr="006E2A54" w:rsidRDefault="00235E83" w:rsidP="00F2394A">
            <w:pPr>
              <w:jc w:val="center"/>
              <w:rPr>
                <w:szCs w:val="21"/>
              </w:rPr>
            </w:pPr>
            <w:r w:rsidRPr="006E2A54">
              <w:rPr>
                <w:rFonts w:hint="eastAsia"/>
                <w:szCs w:val="21"/>
              </w:rPr>
              <w:t>查管理制度、使用记录、技术档案等材料</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14</w:t>
            </w:r>
          </w:p>
        </w:tc>
        <w:tc>
          <w:tcPr>
            <w:tcW w:w="4117" w:type="dxa"/>
            <w:vAlign w:val="center"/>
          </w:tcPr>
          <w:p w:rsidR="00235E83" w:rsidRPr="006E2A54" w:rsidRDefault="00235E83" w:rsidP="00F2394A">
            <w:pPr>
              <w:jc w:val="center"/>
              <w:rPr>
                <w:szCs w:val="21"/>
              </w:rPr>
            </w:pPr>
            <w:r w:rsidRPr="006E2A54">
              <w:rPr>
                <w:rFonts w:hint="eastAsia"/>
                <w:szCs w:val="21"/>
              </w:rPr>
              <w:t>共享机时</w:t>
            </w:r>
          </w:p>
        </w:tc>
        <w:tc>
          <w:tcPr>
            <w:tcW w:w="4163" w:type="dxa"/>
            <w:vAlign w:val="center"/>
          </w:tcPr>
          <w:p w:rsidR="00235E83" w:rsidRPr="006E2A54" w:rsidRDefault="00235E83" w:rsidP="00F2394A">
            <w:pPr>
              <w:jc w:val="center"/>
              <w:rPr>
                <w:szCs w:val="21"/>
              </w:rPr>
            </w:pPr>
            <w:proofErr w:type="gramStart"/>
            <w:r w:rsidRPr="006E2A54">
              <w:rPr>
                <w:rFonts w:hint="eastAsia"/>
                <w:szCs w:val="21"/>
              </w:rPr>
              <w:t>查开放</w:t>
            </w:r>
            <w:proofErr w:type="gramEnd"/>
            <w:r w:rsidRPr="006E2A54">
              <w:rPr>
                <w:rFonts w:hint="eastAsia"/>
                <w:szCs w:val="21"/>
              </w:rPr>
              <w:t>共享实验记录</w:t>
            </w:r>
          </w:p>
        </w:tc>
      </w:tr>
      <w:tr w:rsidR="00235E83" w:rsidRPr="006E2A54" w:rsidTr="00F2394A">
        <w:tc>
          <w:tcPr>
            <w:tcW w:w="468" w:type="dxa"/>
          </w:tcPr>
          <w:p w:rsidR="00235E83" w:rsidRPr="006E2A54" w:rsidRDefault="00235E83" w:rsidP="00F2394A">
            <w:pPr>
              <w:jc w:val="center"/>
              <w:rPr>
                <w:szCs w:val="21"/>
              </w:rPr>
            </w:pPr>
            <w:r w:rsidRPr="006E2A54">
              <w:rPr>
                <w:rFonts w:hint="eastAsia"/>
                <w:szCs w:val="21"/>
              </w:rPr>
              <w:t>15</w:t>
            </w:r>
          </w:p>
        </w:tc>
        <w:tc>
          <w:tcPr>
            <w:tcW w:w="4117" w:type="dxa"/>
            <w:vAlign w:val="center"/>
          </w:tcPr>
          <w:p w:rsidR="00235E83" w:rsidRPr="006E2A54" w:rsidRDefault="00235E83" w:rsidP="00F2394A">
            <w:pPr>
              <w:jc w:val="center"/>
              <w:rPr>
                <w:szCs w:val="21"/>
              </w:rPr>
            </w:pPr>
            <w:r w:rsidRPr="006E2A54">
              <w:rPr>
                <w:rFonts w:hint="eastAsia"/>
                <w:szCs w:val="21"/>
              </w:rPr>
              <w:t>合作项目</w:t>
            </w:r>
          </w:p>
        </w:tc>
        <w:tc>
          <w:tcPr>
            <w:tcW w:w="4163" w:type="dxa"/>
            <w:vAlign w:val="center"/>
          </w:tcPr>
          <w:p w:rsidR="00235E83" w:rsidRPr="006E2A54" w:rsidRDefault="00235E83" w:rsidP="00F2394A">
            <w:pPr>
              <w:jc w:val="center"/>
              <w:rPr>
                <w:szCs w:val="21"/>
              </w:rPr>
            </w:pPr>
            <w:proofErr w:type="gramStart"/>
            <w:r w:rsidRPr="006E2A54">
              <w:rPr>
                <w:rFonts w:hint="eastAsia"/>
                <w:szCs w:val="21"/>
              </w:rPr>
              <w:t>查合作</w:t>
            </w:r>
            <w:proofErr w:type="gramEnd"/>
            <w:r w:rsidRPr="006E2A54">
              <w:rPr>
                <w:rFonts w:hint="eastAsia"/>
                <w:szCs w:val="21"/>
              </w:rPr>
              <w:t>协议书</w:t>
            </w:r>
          </w:p>
        </w:tc>
      </w:tr>
    </w:tbl>
    <w:p w:rsidR="00235E83" w:rsidRPr="00807120" w:rsidRDefault="00235E83" w:rsidP="00235E83">
      <w:pPr>
        <w:jc w:val="left"/>
        <w:rPr>
          <w:szCs w:val="21"/>
        </w:rPr>
      </w:pPr>
    </w:p>
    <w:p w:rsidR="007C7361" w:rsidRDefault="007C7361"/>
    <w:sectPr w:rsidR="007C73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B7" w:rsidRDefault="008C79B7" w:rsidP="00235E83">
      <w:r>
        <w:separator/>
      </w:r>
    </w:p>
  </w:endnote>
  <w:endnote w:type="continuationSeparator" w:id="0">
    <w:p w:rsidR="008C79B7" w:rsidRDefault="008C79B7" w:rsidP="0023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B7" w:rsidRDefault="008C79B7" w:rsidP="00235E83">
      <w:r>
        <w:separator/>
      </w:r>
    </w:p>
  </w:footnote>
  <w:footnote w:type="continuationSeparator" w:id="0">
    <w:p w:rsidR="008C79B7" w:rsidRDefault="008C79B7" w:rsidP="00235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E0"/>
    <w:rsid w:val="00235E83"/>
    <w:rsid w:val="00317EE0"/>
    <w:rsid w:val="007C7361"/>
    <w:rsid w:val="008C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E83"/>
    <w:rPr>
      <w:sz w:val="18"/>
      <w:szCs w:val="18"/>
    </w:rPr>
  </w:style>
  <w:style w:type="paragraph" w:styleId="a4">
    <w:name w:val="footer"/>
    <w:basedOn w:val="a"/>
    <w:link w:val="Char0"/>
    <w:uiPriority w:val="99"/>
    <w:unhideWhenUsed/>
    <w:rsid w:val="00235E83"/>
    <w:pPr>
      <w:tabs>
        <w:tab w:val="center" w:pos="4153"/>
        <w:tab w:val="right" w:pos="8306"/>
      </w:tabs>
      <w:snapToGrid w:val="0"/>
      <w:jc w:val="left"/>
    </w:pPr>
    <w:rPr>
      <w:sz w:val="18"/>
      <w:szCs w:val="18"/>
    </w:rPr>
  </w:style>
  <w:style w:type="character" w:customStyle="1" w:styleId="Char0">
    <w:name w:val="页脚 Char"/>
    <w:basedOn w:val="a0"/>
    <w:link w:val="a4"/>
    <w:uiPriority w:val="99"/>
    <w:rsid w:val="00235E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E83"/>
    <w:rPr>
      <w:sz w:val="18"/>
      <w:szCs w:val="18"/>
    </w:rPr>
  </w:style>
  <w:style w:type="paragraph" w:styleId="a4">
    <w:name w:val="footer"/>
    <w:basedOn w:val="a"/>
    <w:link w:val="Char0"/>
    <w:uiPriority w:val="99"/>
    <w:unhideWhenUsed/>
    <w:rsid w:val="00235E83"/>
    <w:pPr>
      <w:tabs>
        <w:tab w:val="center" w:pos="4153"/>
        <w:tab w:val="right" w:pos="8306"/>
      </w:tabs>
      <w:snapToGrid w:val="0"/>
      <w:jc w:val="left"/>
    </w:pPr>
    <w:rPr>
      <w:sz w:val="18"/>
      <w:szCs w:val="18"/>
    </w:rPr>
  </w:style>
  <w:style w:type="character" w:customStyle="1" w:styleId="Char0">
    <w:name w:val="页脚 Char"/>
    <w:basedOn w:val="a0"/>
    <w:link w:val="a4"/>
    <w:uiPriority w:val="99"/>
    <w:rsid w:val="00235E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304</Words>
  <Characters>1738</Characters>
  <Application>Microsoft Office Word</Application>
  <DocSecurity>0</DocSecurity>
  <Lines>14</Lines>
  <Paragraphs>4</Paragraphs>
  <ScaleCrop>false</ScaleCrop>
  <Company>china</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2016-08-22T12:00:00Z</dcterms:created>
  <dcterms:modified xsi:type="dcterms:W3CDTF">2016-08-22T12:03:00Z</dcterms:modified>
</cp:coreProperties>
</file>